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81093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BC574E" w:rsidRDefault="00C453C7" w:rsidP="00810932">
      <w:pPr>
        <w:spacing w:after="120" w:line="240" w:lineRule="auto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 w:rsidRPr="00B55EDC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„</w:t>
      </w:r>
      <w:r w:rsidR="00BC574E" w:rsidRPr="00B55EDC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Změny v nemocenském pojištění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br/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a pojistném na sociální zabezpečení v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 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r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.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202</w:t>
      </w:r>
      <w:r w:rsidR="005B695B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4</w:t>
      </w:r>
      <w:r w:rsidR="006C28BC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59055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E31838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BC574E" w:rsidRDefault="00D07235" w:rsidP="00E31838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9B0E5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5B695B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proofErr w:type="gramStart"/>
      <w:r w:rsidR="009B0E5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5B695B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proofErr w:type="gramEnd"/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</w:t>
      </w:r>
      <w:r w:rsidR="00FF36EB" w:rsidRPr="005B695B">
        <w:rPr>
          <w:rFonts w:ascii="Franklin Gothic Book" w:eastAsia="Times New Roman" w:hAnsi="Franklin Gothic Book" w:cs="Times New Roman"/>
          <w:b/>
          <w:bCs/>
          <w:lang w:eastAsia="cs-CZ"/>
        </w:rPr>
        <w:t>- 1</w:t>
      </w:r>
      <w:r w:rsidR="004C04D9" w:rsidRPr="005B695B">
        <w:rPr>
          <w:rFonts w:ascii="Franklin Gothic Book" w:eastAsia="Times New Roman" w:hAnsi="Franklin Gothic Book" w:cs="Times New Roman"/>
          <w:b/>
          <w:bCs/>
          <w:lang w:eastAsia="cs-CZ"/>
        </w:rPr>
        <w:t>4</w:t>
      </w:r>
      <w:r w:rsidR="00FF36EB" w:rsidRPr="005B695B">
        <w:rPr>
          <w:rFonts w:ascii="Franklin Gothic Book" w:eastAsia="Times New Roman" w:hAnsi="Franklin Gothic Book" w:cs="Times New Roman"/>
          <w:b/>
          <w:bCs/>
          <w:lang w:eastAsia="cs-CZ"/>
        </w:rPr>
        <w:t>:</w:t>
      </w:r>
      <w:r w:rsidR="004C04D9" w:rsidRPr="005B695B">
        <w:rPr>
          <w:rFonts w:ascii="Franklin Gothic Book" w:eastAsia="Times New Roman" w:hAnsi="Franklin Gothic Book" w:cs="Times New Roman"/>
          <w:b/>
          <w:bCs/>
          <w:lang w:eastAsia="cs-CZ"/>
        </w:rPr>
        <w:t>0</w:t>
      </w:r>
      <w:r w:rsidR="00FF36EB" w:rsidRPr="005B695B">
        <w:rPr>
          <w:rFonts w:ascii="Franklin Gothic Book" w:eastAsia="Times New Roman" w:hAnsi="Franklin Gothic Book" w:cs="Times New Roman"/>
          <w:b/>
          <w:bCs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55ED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Česká spořitelna, a.s.,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2.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patro, Nám.</w:t>
      </w:r>
      <w:r w:rsidR="007D573E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Arnošta z Pardubic 166, Příbram III</w:t>
      </w:r>
    </w:p>
    <w:p w:rsidR="00E31838" w:rsidRDefault="00E31838" w:rsidP="00E31838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Účastnický poplatek: </w:t>
      </w:r>
    </w:p>
    <w:p w:rsidR="00E31838" w:rsidRDefault="00E31838" w:rsidP="00E31838">
      <w:pPr>
        <w:pStyle w:val="Bezmezer"/>
        <w:tabs>
          <w:tab w:val="left" w:pos="709"/>
        </w:tabs>
        <w:rPr>
          <w:rFonts w:ascii="Franklin Gothic Book" w:hAnsi="Franklin Gothic Book"/>
          <w:bCs/>
          <w:color w:val="262626" w:themeColor="text1" w:themeTint="D9"/>
        </w:rPr>
      </w:pPr>
      <w:r>
        <w:rPr>
          <w:rFonts w:ascii="Franklin Gothic Book" w:hAnsi="Franklin Gothic Book"/>
          <w:color w:val="262626" w:themeColor="text1" w:themeTint="D9"/>
        </w:rPr>
        <w:tab/>
      </w:r>
      <w:r w:rsidR="00711939">
        <w:rPr>
          <w:rFonts w:ascii="Franklin Gothic Book" w:hAnsi="Franklin Gothic Book"/>
          <w:color w:val="262626" w:themeColor="text1" w:themeTint="D9"/>
        </w:rPr>
        <w:t>1050</w:t>
      </w:r>
      <w:r w:rsidRPr="000A6C7C">
        <w:rPr>
          <w:rFonts w:ascii="Franklin Gothic Book" w:hAnsi="Franklin Gothic Book"/>
          <w:color w:val="262626" w:themeColor="text1" w:themeTint="D9"/>
        </w:rPr>
        <w:t xml:space="preserve">,-- + 21% DPH   </w:t>
      </w:r>
      <w:r w:rsidRPr="000A6C7C">
        <w:rPr>
          <w:rFonts w:ascii="Franklin Gothic Book" w:hAnsi="Franklin Gothic Book"/>
          <w:color w:val="262626" w:themeColor="text1" w:themeTint="D9"/>
        </w:rPr>
        <w:tab/>
        <w:t xml:space="preserve">(člen OHK Příbram)          </w:t>
      </w:r>
      <w:r>
        <w:rPr>
          <w:rFonts w:ascii="Franklin Gothic Book" w:hAnsi="Franklin Gothic Book"/>
          <w:color w:val="262626" w:themeColor="text1" w:themeTint="D9"/>
        </w:rPr>
        <w:t xml:space="preserve">                    </w:t>
      </w:r>
      <w:r>
        <w:rPr>
          <w:rFonts w:ascii="Franklin Gothic Book" w:hAnsi="Franklin Gothic Book"/>
          <w:color w:val="262626" w:themeColor="text1" w:themeTint="D9"/>
        </w:rPr>
        <w:br/>
        <w:t xml:space="preserve">  </w:t>
      </w:r>
      <w:r>
        <w:rPr>
          <w:rFonts w:ascii="Franklin Gothic Book" w:hAnsi="Franklin Gothic Book"/>
          <w:color w:val="262626" w:themeColor="text1" w:themeTint="D9"/>
        </w:rPr>
        <w:tab/>
      </w:r>
      <w:r w:rsidRPr="000A6C7C">
        <w:rPr>
          <w:rFonts w:ascii="Franklin Gothic Book" w:hAnsi="Franklin Gothic Book"/>
          <w:color w:val="262626" w:themeColor="text1" w:themeTint="D9"/>
        </w:rPr>
        <w:t>1</w:t>
      </w:r>
      <w:r w:rsidR="00711939">
        <w:rPr>
          <w:rFonts w:ascii="Franklin Gothic Book" w:hAnsi="Franklin Gothic Book"/>
          <w:color w:val="262626" w:themeColor="text1" w:themeTint="D9"/>
        </w:rPr>
        <w:t>45</w:t>
      </w:r>
      <w:bookmarkStart w:id="0" w:name="_GoBack"/>
      <w:bookmarkEnd w:id="0"/>
      <w:r w:rsidRPr="000A6C7C">
        <w:rPr>
          <w:rFonts w:ascii="Franklin Gothic Book" w:hAnsi="Franklin Gothic Book"/>
          <w:color w:val="262626" w:themeColor="text1" w:themeTint="D9"/>
        </w:rPr>
        <w:t xml:space="preserve">0,-- + 21% DPH </w:t>
      </w:r>
      <w:r w:rsidRPr="000A6C7C">
        <w:rPr>
          <w:rFonts w:ascii="Franklin Gothic Book" w:hAnsi="Franklin Gothic Book"/>
          <w:color w:val="262626" w:themeColor="text1" w:themeTint="D9"/>
        </w:rPr>
        <w:tab/>
        <w:t>(nečlen OHK Příbram)</w:t>
      </w:r>
      <w:r w:rsidRPr="000A6C7C">
        <w:rPr>
          <w:rFonts w:ascii="Franklin Gothic Book" w:hAnsi="Franklin Gothic Book"/>
          <w:bCs/>
          <w:color w:val="262626" w:themeColor="text1" w:themeTint="D9"/>
        </w:rPr>
        <w:t xml:space="preserve">  </w:t>
      </w:r>
    </w:p>
    <w:p w:rsidR="005B695B" w:rsidRPr="005B695B" w:rsidRDefault="00E31838" w:rsidP="005B695B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hAnsi="Franklin Gothic Book"/>
          <w:bCs/>
          <w:color w:val="262626" w:themeColor="text1" w:themeTint="D9"/>
        </w:rPr>
        <w:br/>
      </w:r>
      <w:r w:rsidR="005B695B"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V systémech nemocenského pojištění a pojistného na sociální zabezpečení dochází v současné době</w:t>
      </w:r>
      <w:r w:rsid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5B695B"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k řadě velkých změn a další, neméně významné se připravují.  </w:t>
      </w:r>
    </w:p>
    <w:p w:rsidR="005B695B" w:rsidRPr="005B695B" w:rsidRDefault="005B695B" w:rsidP="005B695B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Již v průběhu roku 2023 došlo k úpravě důchodových nároků zdravotnických záchranářů a ke zvýšení pojistného na sociální zabezpečení placeného jejich zaměstnavateli, k zavedení slev na pojistném</w:t>
      </w: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za zaměstnance se zkrácenými úvazky, k vyhlášení tzv. milostivého léta a k řadě dalších změn. Změny, které nastanou od 1. 1. 2024 a v průběhu roku 2024 budou stejně významné, ne-li významnější.  </w:t>
      </w:r>
    </w:p>
    <w:p w:rsidR="005B695B" w:rsidRPr="005B695B" w:rsidRDefault="005B695B" w:rsidP="0074042B">
      <w:pPr>
        <w:pStyle w:val="Bezmezer"/>
        <w:tabs>
          <w:tab w:val="left" w:pos="709"/>
        </w:tabs>
        <w:spacing w:after="120"/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Účelem semináře je vysvětlit již schválené změny s upozorněním na jejich problematická místa a na již přijaté výklady a podat stručné informace o dalších připravovaných či navrhovaných změnách právní úpravy.</w:t>
      </w:r>
    </w:p>
    <w:p w:rsidR="005B695B" w:rsidRPr="005B695B" w:rsidRDefault="00DE6441" w:rsidP="005B695B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  <w:r w:rsidR="005B695B">
        <w:rPr>
          <w:rFonts w:ascii="Franklin Gothic Book" w:hAnsi="Franklin Gothic Book"/>
          <w:b/>
          <w:color w:val="262626" w:themeColor="text1" w:themeTint="D9"/>
        </w:rPr>
        <w:br/>
      </w:r>
      <w:r w:rsidR="005B695B"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Stručně o změnách v roce 2023</w:t>
      </w:r>
      <w:r w:rsidR="005B695B"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</w:t>
      </w:r>
    </w:p>
    <w:p w:rsidR="005B695B" w:rsidRPr="00711939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71193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Zvýšení sazby pojistného za zdravotnické záchranáře</w:t>
      </w:r>
    </w:p>
    <w:p w:rsidR="005B695B" w:rsidRPr="00711939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71193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Slevy na pojistném za pracovníky se zkrácenými úvazky; nové změny v právní úpravě těchto slev. </w:t>
      </w:r>
    </w:p>
    <w:p w:rsidR="005B695B" w:rsidRPr="00711939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71193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„Milostivé léto“ v pojistném na sociální zabezpečení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Další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změny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v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roce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2023</w:t>
      </w:r>
    </w:p>
    <w:p w:rsidR="005B695B" w:rsidRPr="005B695B" w:rsidRDefault="005B695B" w:rsidP="005B695B">
      <w:pPr>
        <w:suppressAutoHyphens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„Nová čísla“ v nemocenském pojištění a v pojistném na sociální zabezpečení od 1. 1. 2024</w:t>
      </w:r>
    </w:p>
    <w:p w:rsidR="005B695B" w:rsidRPr="00711939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71193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Rozhodný příjem a účast na nemocenském pojištění v obecném zaměstnání a v zaměstnání </w:t>
      </w:r>
      <w:r w:rsidRPr="0071193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br/>
        <w:t xml:space="preserve">          malého rozsahu. </w:t>
      </w:r>
    </w:p>
    <w:p w:rsidR="005B695B" w:rsidRPr="00711939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71193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Redukční hranice pro výpočet dávek a náhrady mzdy při pracovní neschopnosti či karanténě. 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Maximální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vyměřovací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základ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pro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odvod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pojistného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Nová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čísla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pro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účast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na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pojištění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a pro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pojistné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na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důchodové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a na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nemocenské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pojištění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OSVČ</w:t>
      </w:r>
    </w:p>
    <w:p w:rsidR="005B695B" w:rsidRPr="005B695B" w:rsidRDefault="005B695B" w:rsidP="005B695B">
      <w:pPr>
        <w:suppressAutoHyphens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Změny </w:t>
      </w:r>
      <w:r w:rsidR="002163D5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v </w:t>
      </w:r>
      <w:r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dávkách nemocenského pojištění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Peněžitá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pomoc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v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mateřství</w:t>
      </w:r>
      <w:proofErr w:type="spellEnd"/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Ošetřovné</w:t>
      </w:r>
      <w:proofErr w:type="spellEnd"/>
    </w:p>
    <w:p w:rsidR="005B695B" w:rsidRPr="002163D5" w:rsidRDefault="005B695B" w:rsidP="002163D5">
      <w:pPr>
        <w:suppressAutoHyphens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2163D5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Placení pojistného na nemocenské pojištění zaměstnancem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(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Staro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)Nová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povinnost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zaměstnance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Výše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a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způsob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placení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pojistného</w:t>
      </w:r>
      <w:proofErr w:type="spellEnd"/>
    </w:p>
    <w:p w:rsidR="005B695B" w:rsidRPr="005B695B" w:rsidRDefault="005B695B" w:rsidP="005B695B">
      <w:pPr>
        <w:suppressAutoHyphens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Dohody o provedení práce 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Podmínky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účasti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na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nemocenském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pojištění</w:t>
      </w:r>
      <w:proofErr w:type="spellEnd"/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Placení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pojistného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na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sociální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zabezpečení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Postup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zaměstnavatele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a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zaměstnance</w:t>
      </w:r>
      <w:proofErr w:type="spellEnd"/>
    </w:p>
    <w:p w:rsidR="005B695B" w:rsidRPr="005B695B" w:rsidRDefault="005B695B" w:rsidP="005B695B">
      <w:pPr>
        <w:suppressAutoHyphens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Reorganizace správy sociálního zabezpečení</w:t>
      </w:r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Územní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správy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sociálního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zabezpečení</w:t>
      </w:r>
      <w:proofErr w:type="spellEnd"/>
    </w:p>
    <w:p w:rsidR="005B695B" w:rsidRPr="005B695B" w:rsidRDefault="005B695B" w:rsidP="005B695B">
      <w:pPr>
        <w:pStyle w:val="Odstavecseseznamem"/>
        <w:numPr>
          <w:ilvl w:val="0"/>
          <w:numId w:val="15"/>
        </w:numPr>
        <w:suppressAutoHyphens/>
        <w:spacing w:after="0" w:line="240" w:lineRule="auto"/>
        <w:ind w:left="284" w:firstLine="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Institut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posuzování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zdravotního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proofErr w:type="spellStart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stavu</w:t>
      </w:r>
      <w:proofErr w:type="spellEnd"/>
      <w:r w:rsidRPr="005B695B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 </w:t>
      </w:r>
    </w:p>
    <w:p w:rsidR="005B695B" w:rsidRPr="005B695B" w:rsidRDefault="005B695B" w:rsidP="005B695B">
      <w:pPr>
        <w:suppressAutoHyphens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Další aktuální otázky v nemocenském pojištění a v pojistném na sociální zabezpečení </w:t>
      </w:r>
    </w:p>
    <w:p w:rsidR="0040468B" w:rsidRPr="0074042B" w:rsidRDefault="005B695B" w:rsidP="0074042B">
      <w:pPr>
        <w:suppressAutoHyphens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5B695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Diskuse, různé</w:t>
      </w:r>
      <w:r w:rsidR="0074042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Pr="004969D5">
        <w:rPr>
          <w:rFonts w:ascii="Franklin Gothic Book" w:eastAsia="Times New Roman" w:hAnsi="Franklin Gothic Book" w:cs="Times New Roman"/>
          <w:color w:val="262626" w:themeColor="text1" w:themeTint="D9"/>
          <w:sz w:val="20"/>
          <w:szCs w:val="20"/>
          <w:lang w:eastAsia="cs-CZ"/>
        </w:rPr>
        <w:t>Vzhledem k rychlosti probíhajících změn může být obsah pozměněn dle aktuálního vývoje právní úpravy.</w:t>
      </w:r>
      <w:r w:rsidR="0074042B"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74042B"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630E9E" w:rsidRPr="00630E9E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BC574E" w:rsidRPr="00AA1015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JUDr. František Vlasák,</w:t>
      </w:r>
      <w:r w:rsidR="00BC574E" w:rsidRPr="0053773F">
        <w:rPr>
          <w:rFonts w:ascii="Franklin Gothic Book" w:eastAsia="Times New Roman" w:hAnsi="Franklin Gothic Book" w:cs="Times New Roman"/>
          <w:b/>
          <w:color w:val="262626" w:themeColor="text1" w:themeTint="D9"/>
          <w:sz w:val="20"/>
          <w:szCs w:val="20"/>
          <w:lang w:eastAsia="cs-CZ"/>
        </w:rPr>
        <w:t xml:space="preserve"> </w:t>
      </w:r>
      <w:r w:rsidR="004969D5" w:rsidRPr="004969D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zkušený lektor s dlouholetou praxí </w:t>
      </w:r>
      <w:r w:rsidR="00AF3E48">
        <w:rPr>
          <w:rFonts w:ascii="Franklin Gothic Book" w:hAnsi="Franklin Gothic Book"/>
          <w:b/>
          <w:bCs/>
          <w:iCs/>
        </w:rPr>
        <w:lastRenderedPageBreak/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25"/>
      </w:tblGrid>
      <w:tr w:rsidR="0040468B" w:rsidRPr="004057BE" w:rsidTr="000A6C7C">
        <w:trPr>
          <w:cantSplit/>
          <w:trHeight w:hRule="exact" w:val="27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5B695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„Změny v</w:t>
            </w:r>
            <w:r w:rsidR="00810932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 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nemoc</w:t>
            </w:r>
            <w:r w:rsidR="00810932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pojištění a pojistném na sociální zabezpeč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v</w:t>
            </w:r>
            <w:r w:rsidR="00E3183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 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r</w:t>
            </w:r>
            <w:r w:rsidR="00E3183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202</w:t>
            </w:r>
            <w:r w:rsidR="005B695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4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5B695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0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5B695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4</w:t>
            </w:r>
            <w:proofErr w:type="gramEnd"/>
          </w:p>
        </w:tc>
      </w:tr>
      <w:tr w:rsidR="00932802" w:rsidRPr="004057BE" w:rsidTr="000A6C7C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0A6C7C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E31838">
        <w:trPr>
          <w:cantSplit/>
          <w:trHeight w:val="352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E31838">
        <w:trPr>
          <w:trHeight w:val="85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810932">
        <w:trPr>
          <w:cantSplit/>
          <w:trHeight w:hRule="exact" w:val="591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</w:t>
      </w:r>
      <w:r w:rsidR="006A6F42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</w:t>
      </w:r>
      <w:r w:rsidR="006A6F42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br/>
        <w:t xml:space="preserve">                                                       </w:t>
      </w:r>
      <w:hyperlink r:id="rId11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74042B">
      <w:pgSz w:w="11906" w:h="16838"/>
      <w:pgMar w:top="142" w:right="424" w:bottom="142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9C3"/>
    <w:multiLevelType w:val="hybridMultilevel"/>
    <w:tmpl w:val="D5A0184A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F37D2"/>
    <w:multiLevelType w:val="hybridMultilevel"/>
    <w:tmpl w:val="9EF49BAC"/>
    <w:lvl w:ilvl="0" w:tplc="13CCC03E">
      <w:numFmt w:val="bullet"/>
      <w:lvlText w:val="•"/>
      <w:lvlJc w:val="left"/>
      <w:pPr>
        <w:ind w:left="717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61F05"/>
    <w:rsid w:val="000650F7"/>
    <w:rsid w:val="0007685B"/>
    <w:rsid w:val="00085880"/>
    <w:rsid w:val="000A6C7C"/>
    <w:rsid w:val="000A7566"/>
    <w:rsid w:val="000C392D"/>
    <w:rsid w:val="000D1FDF"/>
    <w:rsid w:val="000E286A"/>
    <w:rsid w:val="00104591"/>
    <w:rsid w:val="001276B2"/>
    <w:rsid w:val="00182056"/>
    <w:rsid w:val="001827B3"/>
    <w:rsid w:val="00191E6B"/>
    <w:rsid w:val="001920F0"/>
    <w:rsid w:val="00192D0C"/>
    <w:rsid w:val="001B0D04"/>
    <w:rsid w:val="001C3770"/>
    <w:rsid w:val="001C5012"/>
    <w:rsid w:val="001C72D6"/>
    <w:rsid w:val="001F6FC8"/>
    <w:rsid w:val="001F7F26"/>
    <w:rsid w:val="0020617F"/>
    <w:rsid w:val="00211201"/>
    <w:rsid w:val="002163D5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969D5"/>
    <w:rsid w:val="004A47F9"/>
    <w:rsid w:val="004B1A71"/>
    <w:rsid w:val="004B6FEB"/>
    <w:rsid w:val="004C04D9"/>
    <w:rsid w:val="004E589C"/>
    <w:rsid w:val="004E5CA7"/>
    <w:rsid w:val="005271B6"/>
    <w:rsid w:val="00527B39"/>
    <w:rsid w:val="005319C8"/>
    <w:rsid w:val="00556D00"/>
    <w:rsid w:val="00566DC2"/>
    <w:rsid w:val="005A55CB"/>
    <w:rsid w:val="005B695B"/>
    <w:rsid w:val="005B6BF4"/>
    <w:rsid w:val="005E2896"/>
    <w:rsid w:val="006068D1"/>
    <w:rsid w:val="006146B8"/>
    <w:rsid w:val="00624B4D"/>
    <w:rsid w:val="00630E9E"/>
    <w:rsid w:val="00634E84"/>
    <w:rsid w:val="00662CE8"/>
    <w:rsid w:val="00680ED1"/>
    <w:rsid w:val="00685417"/>
    <w:rsid w:val="006A6F42"/>
    <w:rsid w:val="006C28BC"/>
    <w:rsid w:val="006C34C3"/>
    <w:rsid w:val="006D1D42"/>
    <w:rsid w:val="006F5687"/>
    <w:rsid w:val="00711939"/>
    <w:rsid w:val="0074042B"/>
    <w:rsid w:val="00772994"/>
    <w:rsid w:val="00773CDE"/>
    <w:rsid w:val="007976D7"/>
    <w:rsid w:val="007B67EB"/>
    <w:rsid w:val="007D1266"/>
    <w:rsid w:val="007D573E"/>
    <w:rsid w:val="00803ADD"/>
    <w:rsid w:val="00810932"/>
    <w:rsid w:val="0081539C"/>
    <w:rsid w:val="0082248D"/>
    <w:rsid w:val="008246F8"/>
    <w:rsid w:val="00824E70"/>
    <w:rsid w:val="00830EC0"/>
    <w:rsid w:val="008563D7"/>
    <w:rsid w:val="00856BBA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B0E54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B205A"/>
    <w:rsid w:val="00AD5990"/>
    <w:rsid w:val="00AE3B9B"/>
    <w:rsid w:val="00AF0409"/>
    <w:rsid w:val="00AF2C59"/>
    <w:rsid w:val="00AF3E48"/>
    <w:rsid w:val="00B13133"/>
    <w:rsid w:val="00B253BC"/>
    <w:rsid w:val="00B54C01"/>
    <w:rsid w:val="00B55EDC"/>
    <w:rsid w:val="00B7290C"/>
    <w:rsid w:val="00B80F0B"/>
    <w:rsid w:val="00B912C8"/>
    <w:rsid w:val="00B958D2"/>
    <w:rsid w:val="00B96769"/>
    <w:rsid w:val="00BA1DB6"/>
    <w:rsid w:val="00BC12EA"/>
    <w:rsid w:val="00BC5728"/>
    <w:rsid w:val="00BC574E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CF5319"/>
    <w:rsid w:val="00D02AB0"/>
    <w:rsid w:val="00D02D86"/>
    <w:rsid w:val="00D07235"/>
    <w:rsid w:val="00D10523"/>
    <w:rsid w:val="00D138C7"/>
    <w:rsid w:val="00D15E30"/>
    <w:rsid w:val="00D23314"/>
    <w:rsid w:val="00D348B3"/>
    <w:rsid w:val="00D41B0A"/>
    <w:rsid w:val="00D5258E"/>
    <w:rsid w:val="00D876A5"/>
    <w:rsid w:val="00DA2E7F"/>
    <w:rsid w:val="00DC17CA"/>
    <w:rsid w:val="00DD3617"/>
    <w:rsid w:val="00DE2E5D"/>
    <w:rsid w:val="00DE6441"/>
    <w:rsid w:val="00E1018E"/>
    <w:rsid w:val="00E31838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kpb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18</cp:revision>
  <cp:lastPrinted>2023-11-21T14:52:00Z</cp:lastPrinted>
  <dcterms:created xsi:type="dcterms:W3CDTF">2022-09-27T06:41:00Z</dcterms:created>
  <dcterms:modified xsi:type="dcterms:W3CDTF">2023-11-22T11:26:00Z</dcterms:modified>
</cp:coreProperties>
</file>