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84" w:rsidRDefault="00B73F84" w:rsidP="004A012A">
      <w:pPr>
        <w:shd w:val="clear" w:color="auto" w:fill="FFFFFF"/>
        <w:spacing w:after="0" w:line="240" w:lineRule="auto"/>
        <w:jc w:val="center"/>
        <w:outlineLvl w:val="1"/>
        <w:rPr>
          <w:rFonts w:ascii="Arial CE" w:eastAsia="Times New Roman" w:hAnsi="Arial CE" w:cs="Arial CE"/>
          <w:b/>
          <w:bCs/>
          <w:color w:val="25659A"/>
          <w:sz w:val="27"/>
          <w:szCs w:val="27"/>
          <w:lang w:eastAsia="cs-CZ"/>
        </w:rPr>
      </w:pPr>
    </w:p>
    <w:p w:rsidR="004A012A" w:rsidRPr="006F7453" w:rsidRDefault="004A012A" w:rsidP="004A012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</w:pPr>
      <w:r w:rsidRPr="006F7453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>Informace o realizaci projektu „</w:t>
      </w:r>
      <w:r w:rsidR="00E631ED" w:rsidRPr="006F7453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 xml:space="preserve">Začínáme po 50 </w:t>
      </w:r>
      <w:r w:rsidRPr="006F7453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>ve Středočeském kraji</w:t>
      </w:r>
      <w:r w:rsidR="00E631ED" w:rsidRPr="006F7453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 xml:space="preserve"> II</w:t>
      </w:r>
      <w:r w:rsidRPr="006F7453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>“</w:t>
      </w:r>
    </w:p>
    <w:p w:rsidR="004A012A" w:rsidRPr="006F7453" w:rsidRDefault="004A012A" w:rsidP="004A0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4A012A" w:rsidRPr="006F7453" w:rsidRDefault="004A012A" w:rsidP="004A012A">
      <w:pPr>
        <w:shd w:val="clear" w:color="auto" w:fill="FFFFFF"/>
        <w:spacing w:after="0" w:line="240" w:lineRule="auto"/>
        <w:jc w:val="center"/>
        <w:rPr>
          <w:rStyle w:val="datalabel"/>
          <w:rFonts w:ascii="Arial" w:hAnsi="Arial" w:cs="Arial"/>
          <w:color w:val="17365D" w:themeColor="text2" w:themeShade="BF"/>
          <w:sz w:val="24"/>
          <w:szCs w:val="24"/>
        </w:rPr>
      </w:pPr>
      <w:r w:rsidRPr="006F7453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cs-CZ"/>
        </w:rPr>
        <w:t>Registrační číslo projektu</w:t>
      </w:r>
      <w:r w:rsidR="00B73F84" w:rsidRPr="006F7453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cs-CZ"/>
        </w:rPr>
        <w:t>:</w:t>
      </w:r>
      <w:r w:rsidRPr="006F7453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cs-CZ"/>
        </w:rPr>
        <w:t xml:space="preserve"> </w:t>
      </w:r>
      <w:r w:rsidRPr="006F7453">
        <w:rPr>
          <w:rStyle w:val="datalabel"/>
          <w:rFonts w:ascii="Arial" w:hAnsi="Arial" w:cs="Arial"/>
          <w:color w:val="17365D" w:themeColor="text2" w:themeShade="BF"/>
          <w:sz w:val="24"/>
          <w:szCs w:val="24"/>
        </w:rPr>
        <w:t>CZ.03.1.48/0.0/0.0/1</w:t>
      </w:r>
      <w:r w:rsidR="00E631ED" w:rsidRPr="006F7453">
        <w:rPr>
          <w:rStyle w:val="datalabel"/>
          <w:rFonts w:ascii="Arial" w:hAnsi="Arial" w:cs="Arial"/>
          <w:color w:val="17365D" w:themeColor="text2" w:themeShade="BF"/>
          <w:sz w:val="24"/>
          <w:szCs w:val="24"/>
        </w:rPr>
        <w:t>5</w:t>
      </w:r>
      <w:r w:rsidRPr="006F7453">
        <w:rPr>
          <w:rStyle w:val="datalabel"/>
          <w:rFonts w:ascii="Arial" w:hAnsi="Arial" w:cs="Arial"/>
          <w:color w:val="17365D" w:themeColor="text2" w:themeShade="BF"/>
          <w:sz w:val="24"/>
          <w:szCs w:val="24"/>
        </w:rPr>
        <w:t>_0</w:t>
      </w:r>
      <w:r w:rsidR="00E631ED" w:rsidRPr="006F7453">
        <w:rPr>
          <w:rStyle w:val="datalabel"/>
          <w:rFonts w:ascii="Arial" w:hAnsi="Arial" w:cs="Arial"/>
          <w:color w:val="17365D" w:themeColor="text2" w:themeShade="BF"/>
          <w:sz w:val="24"/>
          <w:szCs w:val="24"/>
        </w:rPr>
        <w:t>10/0000013</w:t>
      </w:r>
    </w:p>
    <w:p w:rsidR="004A012A" w:rsidRPr="006F7453" w:rsidRDefault="004A012A" w:rsidP="004A0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F745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Doba realizace projektu:</w:t>
      </w:r>
      <w:r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 1.</w:t>
      </w:r>
      <w:r w:rsidR="00400A94"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</w:t>
      </w:r>
      <w:r w:rsidR="00400A94"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2016 do 3</w:t>
      </w:r>
      <w:r w:rsidR="00EF5368"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  <w:r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400A94"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EF5368"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</w:t>
      </w:r>
      <w:r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400A94"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EF5368"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2022</w:t>
      </w:r>
    </w:p>
    <w:p w:rsidR="00B73F84" w:rsidRPr="006F7453" w:rsidRDefault="00B73F84" w:rsidP="004A0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4A012A" w:rsidRPr="006F7453" w:rsidRDefault="004A012A" w:rsidP="004A0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Tento projekt je financován z Evropského sociálního fondu prostřednictvím Operačního programu Zaměstnanost a státního rozpočtu ČR. </w:t>
      </w:r>
    </w:p>
    <w:p w:rsidR="009F62F3" w:rsidRPr="006F7453" w:rsidRDefault="006F7453" w:rsidP="004A012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F7453">
        <w:rPr>
          <w:rFonts w:ascii="Arial" w:eastAsia="Times New Roman" w:hAnsi="Arial" w:cs="Arial"/>
          <w:color w:val="000000"/>
          <w:sz w:val="19"/>
          <w:szCs w:val="19"/>
          <w:lang w:eastAsia="cs-CZ"/>
        </w:rPr>
        <w:pict>
          <v:rect id="_x0000_i1025" style="width:0;height:.75pt" o:hralign="center" o:hrstd="t" o:hr="t" fillcolor="#a0a0a0" stroked="f"/>
        </w:pict>
      </w:r>
    </w:p>
    <w:p w:rsidR="00491A9F" w:rsidRPr="006F7453" w:rsidRDefault="003A03FC" w:rsidP="003A03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C0000"/>
          <w:sz w:val="28"/>
          <w:szCs w:val="28"/>
        </w:rPr>
      </w:pPr>
      <w:r w:rsidRPr="006F7453">
        <w:rPr>
          <w:rFonts w:ascii="Arial" w:eastAsia="Times New Roman" w:hAnsi="Arial" w:cs="Arial"/>
          <w:b/>
          <w:bCs/>
          <w:color w:val="CC0000"/>
          <w:sz w:val="28"/>
          <w:szCs w:val="28"/>
        </w:rPr>
        <w:t>Popis projektu</w:t>
      </w:r>
    </w:p>
    <w:p w:rsidR="007D22BF" w:rsidRPr="006F7453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Projekt „Začínáme po 50 ve Středočeském kraji II“ se zabývá problematikou osob starších 50 let věku, které jsou znevýhodněnými osobami na trhu práce, proto je jim třeba věnovat zvýšenou pozornost. </w:t>
      </w:r>
    </w:p>
    <w:p w:rsidR="007D22BF" w:rsidRPr="006F7453" w:rsidRDefault="00C335AB" w:rsidP="007D22BF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Klienti absolvují jednotlivé aktivity projektu, aby se stali atraktivními pro zaměstnavatele na trhu práce, případně aby sami zahájili samostatně výdělečnou činnost. Péče o klienta bude komplexní a bude zahrnovat celou řadu možností přispění k dosažení hlavního cíle projektu</w:t>
      </w:r>
      <w:r w:rsidR="007D22BF"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, kterým je, aby účastník nalezl zaměstnání během nebo krátce po své účasti v projektu, a aby se celkově zvýšila jeho zaměstnatelnost.</w:t>
      </w:r>
    </w:p>
    <w:p w:rsidR="00C335AB" w:rsidRPr="006F7453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:rsidR="00C335AB" w:rsidRPr="006F7453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cs-CZ"/>
        </w:rPr>
      </w:pPr>
      <w:r w:rsidRPr="006F7453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cs-CZ"/>
        </w:rPr>
        <w:t>Pro koho je projekt určen?</w:t>
      </w:r>
    </w:p>
    <w:p w:rsidR="00C335AB" w:rsidRPr="006F7453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Cílovou skupinou projektu jsou uchazeči o zaměstnání nad 50 let věku bez ohledu na délku evidence na ÚP ČR a dosaženého vzdělání. </w:t>
      </w:r>
    </w:p>
    <w:p w:rsidR="00C335AB" w:rsidRPr="006F7453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:rsidR="00C335AB" w:rsidRPr="006F7453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cs-CZ"/>
        </w:rPr>
      </w:pPr>
      <w:r w:rsidRPr="006F7453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cs-CZ"/>
        </w:rPr>
        <w:t xml:space="preserve">Jaké aktivity </w:t>
      </w:r>
      <w:r w:rsidR="007D22BF" w:rsidRPr="006F7453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cs-CZ"/>
        </w:rPr>
        <w:t>jsou</w:t>
      </w:r>
      <w:r w:rsidRPr="006F7453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cs-CZ"/>
        </w:rPr>
        <w:t xml:space="preserve"> v projektu realizovány?</w:t>
      </w:r>
    </w:p>
    <w:p w:rsidR="00C335AB" w:rsidRPr="006F7453" w:rsidRDefault="00C335AB" w:rsidP="007D22BF">
      <w:pPr>
        <w:pStyle w:val="Odstavecseseznamem"/>
        <w:numPr>
          <w:ilvl w:val="0"/>
          <w:numId w:val="5"/>
        </w:numPr>
        <w:shd w:val="clear" w:color="auto" w:fill="FFFFFF"/>
        <w:spacing w:before="0" w:after="0" w:line="240" w:lineRule="auto"/>
        <w:outlineLvl w:val="2"/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u w:val="single"/>
          <w:lang w:eastAsia="cs-CZ"/>
        </w:rPr>
        <w:t xml:space="preserve">Výběr účastníků 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-  je prováděn ve spolupráci s jednotlivými úřady práce v kraji.   Potenciální klienti z řad cílové skupiny projektu budou pozváni na skupinovou schůzku s odborným pracovníkem projektu, kde bude účastníkům představen smysl a obsah projektu. Celkem do projektu bude zařazeno min. </w:t>
      </w:r>
      <w:r w:rsidR="00EF5368" w:rsidRPr="006F7453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800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klientů. </w:t>
      </w:r>
    </w:p>
    <w:p w:rsidR="00C335AB" w:rsidRPr="006F7453" w:rsidRDefault="00C335AB" w:rsidP="007D22BF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:rsidR="00C335AB" w:rsidRPr="006F7453" w:rsidRDefault="00C335AB" w:rsidP="005E1928">
      <w:pPr>
        <w:pStyle w:val="Odstavecseseznamem"/>
        <w:numPr>
          <w:ilvl w:val="0"/>
          <w:numId w:val="6"/>
        </w:numPr>
        <w:shd w:val="clear" w:color="auto" w:fill="FFFFFF"/>
        <w:spacing w:before="0" w:after="0" w:line="240" w:lineRule="auto"/>
        <w:outlineLvl w:val="2"/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u w:val="single"/>
          <w:lang w:eastAsia="cs-CZ"/>
        </w:rPr>
        <w:t>Úvodní modul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– Blok informační, BOZP a Právní minimum (rozsah 6 hodin), Blok Poradenského programu - obsahem je rozvoj sebeprezentace, rozvoj komunikačních a sociálních dovedností, nácvik dovedností a technik vyhledávání zaměstnání, apod. (rozsah 2</w:t>
      </w:r>
      <w:r w:rsidR="00EF5368"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>0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hodin) a Blok Finanční gramotnosti – seznámení se s rozdíly finančních produktů, poskytování úvěru a jeho úročení, exekuce atd. (rozsah 20 hodin). Modul je určen pro min. </w:t>
      </w:r>
      <w:r w:rsidR="00EF5368" w:rsidRPr="006F7453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800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klientů.</w:t>
      </w:r>
    </w:p>
    <w:p w:rsidR="00C335AB" w:rsidRPr="006F7453" w:rsidRDefault="00C335AB" w:rsidP="007D22BF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:rsidR="00C335AB" w:rsidRPr="006F7453" w:rsidRDefault="00C335AB" w:rsidP="005E1928">
      <w:pPr>
        <w:pStyle w:val="Odstavecseseznamem"/>
        <w:numPr>
          <w:ilvl w:val="0"/>
          <w:numId w:val="6"/>
        </w:numPr>
        <w:shd w:val="clear" w:color="auto" w:fill="FFFFFF"/>
        <w:spacing w:before="0" w:after="0" w:line="240" w:lineRule="auto"/>
        <w:outlineLvl w:val="2"/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u w:val="single"/>
          <w:lang w:eastAsia="cs-CZ"/>
        </w:rPr>
        <w:t>Rekvalifikace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- cílem aktivity je umístění klientů do vhodných rekvalifikačních kurzů vedoucí k získání nové kvalifikace či ke zvýšení nebo prohloubení kvalifikace stávající.  Celkem je plánováno zajistit </w:t>
      </w:r>
      <w:r w:rsidRPr="006F7453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2</w:t>
      </w:r>
      <w:r w:rsidR="00EF5368" w:rsidRPr="006F7453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41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rekvalifikací.</w:t>
      </w:r>
    </w:p>
    <w:p w:rsidR="00C335AB" w:rsidRPr="006F7453" w:rsidRDefault="00C335AB" w:rsidP="007D22BF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:rsidR="00C335AB" w:rsidRPr="006F7453" w:rsidRDefault="00C335AB" w:rsidP="005E1928">
      <w:pPr>
        <w:pStyle w:val="Odstavecseseznamem"/>
        <w:numPr>
          <w:ilvl w:val="0"/>
          <w:numId w:val="6"/>
        </w:numPr>
        <w:shd w:val="clear" w:color="auto" w:fill="FFFFFF"/>
        <w:spacing w:before="0" w:after="0" w:line="240" w:lineRule="auto"/>
        <w:outlineLvl w:val="2"/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u w:val="single"/>
          <w:lang w:eastAsia="cs-CZ"/>
        </w:rPr>
        <w:lastRenderedPageBreak/>
        <w:t>Individuální podpora a poradenství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- cílem aktivity je formou poradenství zvýšení motivace klientů projektu a zjištění jejich pracovního potenciálu. Aktivita zahrnuje možnost konzultace aktuální situace, schopností, dovednost a možností vedoucí k zapojení se zpět na trh práce, zjištění možností konkrétního pracovního uplatnění pro klienta projektu. </w:t>
      </w:r>
    </w:p>
    <w:p w:rsidR="00C335AB" w:rsidRPr="006F7453" w:rsidRDefault="00C335AB" w:rsidP="007D22BF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:rsidR="00C335AB" w:rsidRPr="006F7453" w:rsidRDefault="00C335AB" w:rsidP="007D22BF">
      <w:pPr>
        <w:pStyle w:val="Odstavecseseznamem"/>
        <w:numPr>
          <w:ilvl w:val="0"/>
          <w:numId w:val="4"/>
        </w:numPr>
        <w:shd w:val="clear" w:color="auto" w:fill="FFFFFF"/>
        <w:spacing w:before="0" w:after="0" w:line="240" w:lineRule="auto"/>
        <w:outlineLvl w:val="2"/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u w:val="single"/>
          <w:lang w:eastAsia="cs-CZ"/>
        </w:rPr>
        <w:t>Doprovodná opatření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– úhrada cestovného, příspěvek na zdravotní prohlídku a příspěvek na výpis z rejstříku trestů pro výkon některých rekvalifikací.</w:t>
      </w:r>
    </w:p>
    <w:p w:rsidR="007D22BF" w:rsidRPr="006F7453" w:rsidRDefault="00C335AB" w:rsidP="007D22BF">
      <w:pPr>
        <w:pStyle w:val="Odstavecseseznamem"/>
        <w:shd w:val="clear" w:color="auto" w:fill="FFFFFF"/>
        <w:spacing w:after="0" w:line="240" w:lineRule="auto"/>
        <w:ind w:left="1065"/>
        <w:outlineLvl w:val="2"/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Dotované zaměstnání – projekt podpoří formou mzdových příspěvků minimálně </w:t>
      </w:r>
      <w:r w:rsidR="00EF5368" w:rsidRPr="006F7453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250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společensky 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ab/>
        <w:t>účelných pracovních míst vyhrazených. Mzdové příspěvky budou poskytovány zpravidla po dobu 6 – 12 měsíců ve výši 15 000 – 24 000,- Kč (včetně zákonných odvodů) a jejich výše bude stanovena dle konkrétního klienta na základně stanovených kritérií.</w:t>
      </w:r>
    </w:p>
    <w:p w:rsidR="007D22BF" w:rsidRPr="006F7453" w:rsidRDefault="007D22BF" w:rsidP="007D22BF">
      <w:pPr>
        <w:pStyle w:val="Odstavecseseznamem"/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:rsidR="00C335AB" w:rsidRPr="006F7453" w:rsidRDefault="00C335AB" w:rsidP="007D22BF">
      <w:pPr>
        <w:pStyle w:val="Odstavecseseznamem"/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Projekt </w:t>
      </w:r>
      <w:r w:rsidR="007D22BF"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>probíhá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ve 12 okresech Středočeského kraje celkem po dobu</w:t>
      </w:r>
      <w:r w:rsidR="00EF5368"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78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měsíců. </w:t>
      </w:r>
    </w:p>
    <w:p w:rsidR="00C335AB" w:rsidRPr="006F7453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:rsidR="00C335AB" w:rsidRPr="006F7453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Projekt </w:t>
      </w:r>
      <w:r w:rsidR="005E1928"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„</w:t>
      </w: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Začínáme po 50 ve Středočeském kraji II</w:t>
      </w:r>
      <w:r w:rsidR="005E1928"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“</w:t>
      </w: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navazuje na dříve</w:t>
      </w:r>
      <w:r w:rsidR="005E1928"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úspěšně</w:t>
      </w: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realizovaný projekt </w:t>
      </w:r>
      <w:r w:rsidR="005E1928"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„</w:t>
      </w: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Začínáme po 50</w:t>
      </w:r>
      <w:r w:rsidR="005E1928"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“</w:t>
      </w: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, který byl financovaný z Operačního programu Lidské zdroje a zaměstnanost a státního rozpočtu ČR.</w:t>
      </w:r>
    </w:p>
    <w:p w:rsidR="007D22BF" w:rsidRPr="006F7453" w:rsidRDefault="007D22BF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:rsidR="0036575B" w:rsidRPr="006F7453" w:rsidRDefault="005E1928" w:rsidP="00080A4E">
      <w:pPr>
        <w:shd w:val="clear" w:color="auto" w:fill="FFFFFF"/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C0000"/>
          <w:sz w:val="28"/>
          <w:szCs w:val="28"/>
        </w:rPr>
      </w:pPr>
      <w:r w:rsidRPr="006F7453">
        <w:rPr>
          <w:rFonts w:ascii="Arial" w:eastAsia="Times New Roman" w:hAnsi="Arial" w:cs="Arial"/>
          <w:b/>
          <w:bCs/>
          <w:color w:val="CC0000"/>
          <w:sz w:val="28"/>
          <w:szCs w:val="28"/>
        </w:rPr>
        <w:t>Kontakty</w:t>
      </w:r>
    </w:p>
    <w:p w:rsidR="00D45BA5" w:rsidRPr="006F7453" w:rsidRDefault="0036575B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6F7453">
        <w:rPr>
          <w:rFonts w:ascii="Arial" w:eastAsia="Times New Roman" w:hAnsi="Arial" w:cs="Arial"/>
          <w:b/>
          <w:bCs/>
          <w:sz w:val="24"/>
          <w:szCs w:val="24"/>
        </w:rPr>
        <w:t>Jana Španihelová</w:t>
      </w:r>
      <w:r w:rsidR="00D45BA5" w:rsidRPr="006F7453">
        <w:rPr>
          <w:rFonts w:ascii="Arial" w:eastAsia="Times New Roman" w:hAnsi="Arial" w:cs="Arial"/>
          <w:bCs/>
          <w:sz w:val="24"/>
          <w:szCs w:val="24"/>
        </w:rPr>
        <w:t xml:space="preserve"> – projektový manažer</w:t>
      </w:r>
    </w:p>
    <w:p w:rsidR="0036575B" w:rsidRPr="006F7453" w:rsidRDefault="0036575B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6F7453">
        <w:rPr>
          <w:rFonts w:ascii="Arial" w:eastAsia="Times New Roman" w:hAnsi="Arial" w:cs="Arial"/>
          <w:bCs/>
          <w:sz w:val="24"/>
          <w:szCs w:val="24"/>
        </w:rPr>
        <w:t xml:space="preserve">tel.: 950 156 456, e-mail: </w:t>
      </w:r>
      <w:hyperlink r:id="rId8" w:history="1">
        <w:r w:rsidRPr="006F7453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jana.spanihelova@uradprace.cz</w:t>
        </w:r>
      </w:hyperlink>
    </w:p>
    <w:p w:rsidR="0036575B" w:rsidRPr="006F7453" w:rsidRDefault="0036575B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D45BA5" w:rsidRPr="006F7453" w:rsidRDefault="0036575B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6F7453">
        <w:rPr>
          <w:rFonts w:ascii="Arial" w:eastAsia="Times New Roman" w:hAnsi="Arial" w:cs="Arial"/>
          <w:b/>
          <w:bCs/>
          <w:sz w:val="24"/>
          <w:szCs w:val="24"/>
        </w:rPr>
        <w:t>Věra Drelciusová</w:t>
      </w:r>
      <w:r w:rsidR="00D45BA5" w:rsidRPr="006F7453">
        <w:rPr>
          <w:rFonts w:ascii="Arial" w:eastAsia="Times New Roman" w:hAnsi="Arial" w:cs="Arial"/>
          <w:bCs/>
          <w:sz w:val="24"/>
          <w:szCs w:val="24"/>
        </w:rPr>
        <w:t xml:space="preserve"> – finanční manažer</w:t>
      </w:r>
      <w:bookmarkStart w:id="0" w:name="_GoBack"/>
      <w:bookmarkEnd w:id="0"/>
    </w:p>
    <w:p w:rsidR="0036575B" w:rsidRPr="006F7453" w:rsidRDefault="0036575B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6F7453">
        <w:rPr>
          <w:rFonts w:ascii="Arial" w:eastAsia="Times New Roman" w:hAnsi="Arial" w:cs="Arial"/>
          <w:bCs/>
          <w:sz w:val="24"/>
          <w:szCs w:val="24"/>
        </w:rPr>
        <w:t xml:space="preserve">tel.: 950 156 456, e-mail: </w:t>
      </w:r>
      <w:hyperlink r:id="rId9" w:history="1">
        <w:r w:rsidRPr="006F7453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vera.drelciusova@uradprace.cz</w:t>
        </w:r>
      </w:hyperlink>
    </w:p>
    <w:p w:rsidR="008956A0" w:rsidRPr="006F7453" w:rsidRDefault="008956A0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D45BA5" w:rsidRPr="006F7453" w:rsidRDefault="008956A0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6F7453">
        <w:rPr>
          <w:rFonts w:ascii="Arial" w:eastAsia="Times New Roman" w:hAnsi="Arial" w:cs="Arial"/>
          <w:b/>
          <w:bCs/>
          <w:sz w:val="24"/>
          <w:szCs w:val="24"/>
        </w:rPr>
        <w:t>Romana Hochmannová</w:t>
      </w:r>
      <w:r w:rsidR="00D45BA5" w:rsidRPr="006F7453">
        <w:rPr>
          <w:rFonts w:ascii="Arial" w:eastAsia="Times New Roman" w:hAnsi="Arial" w:cs="Arial"/>
          <w:bCs/>
          <w:sz w:val="24"/>
          <w:szCs w:val="24"/>
        </w:rPr>
        <w:t xml:space="preserve"> – terénní pracovník</w:t>
      </w:r>
    </w:p>
    <w:p w:rsidR="008956A0" w:rsidRPr="006F7453" w:rsidRDefault="008956A0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6F7453">
        <w:rPr>
          <w:rFonts w:ascii="Arial" w:eastAsia="Times New Roman" w:hAnsi="Arial" w:cs="Arial"/>
          <w:bCs/>
          <w:sz w:val="24"/>
          <w:szCs w:val="24"/>
        </w:rPr>
        <w:t xml:space="preserve">tel.: 950 156 450, e-mail: </w:t>
      </w:r>
      <w:hyperlink r:id="rId10" w:history="1">
        <w:r w:rsidRPr="006F7453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romana.hochmannova@uradprace.cz</w:t>
        </w:r>
      </w:hyperlink>
    </w:p>
    <w:p w:rsidR="0036575B" w:rsidRPr="006F7453" w:rsidRDefault="0036575B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D45BA5" w:rsidRPr="006F7453" w:rsidRDefault="0036575B" w:rsidP="00D45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6F7453">
        <w:rPr>
          <w:rFonts w:ascii="Arial" w:eastAsia="Times New Roman" w:hAnsi="Arial" w:cs="Arial"/>
          <w:b/>
          <w:bCs/>
          <w:sz w:val="24"/>
          <w:szCs w:val="24"/>
        </w:rPr>
        <w:t>Martina Rogozová</w:t>
      </w:r>
      <w:r w:rsidR="00D45BA5" w:rsidRPr="006F7453">
        <w:rPr>
          <w:rFonts w:ascii="Arial" w:eastAsia="Times New Roman" w:hAnsi="Arial" w:cs="Arial"/>
          <w:bCs/>
          <w:sz w:val="24"/>
          <w:szCs w:val="24"/>
        </w:rPr>
        <w:t xml:space="preserve"> - odborný pracovník pro oblast Příbram, Beroun, Rakovník</w:t>
      </w:r>
    </w:p>
    <w:p w:rsidR="0036575B" w:rsidRPr="006F7453" w:rsidRDefault="0036575B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6F7453">
        <w:rPr>
          <w:rFonts w:ascii="Arial" w:eastAsia="Times New Roman" w:hAnsi="Arial" w:cs="Arial"/>
          <w:bCs/>
          <w:sz w:val="24"/>
          <w:szCs w:val="24"/>
        </w:rPr>
        <w:t xml:space="preserve">tel. 950 156 455, e-mail: </w:t>
      </w:r>
      <w:hyperlink r:id="rId11" w:history="1">
        <w:r w:rsidRPr="006F7453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martina.rogozova@uradprace.cz</w:t>
        </w:r>
      </w:hyperlink>
    </w:p>
    <w:p w:rsidR="00D45BA5" w:rsidRPr="006F7453" w:rsidRDefault="00D45BA5" w:rsidP="0036575B">
      <w:pPr>
        <w:shd w:val="clear" w:color="auto" w:fill="FFFFFF"/>
        <w:spacing w:before="120" w:after="0" w:line="240" w:lineRule="auto"/>
        <w:outlineLvl w:val="2"/>
        <w:rPr>
          <w:rFonts w:ascii="Arial" w:hAnsi="Arial" w:cs="Arial"/>
          <w:b/>
          <w:sz w:val="24"/>
          <w:szCs w:val="24"/>
        </w:rPr>
      </w:pPr>
    </w:p>
    <w:p w:rsidR="005E1928" w:rsidRPr="006F7453" w:rsidRDefault="0036575B" w:rsidP="0036575B">
      <w:pPr>
        <w:shd w:val="clear" w:color="auto" w:fill="FFFFFF"/>
        <w:spacing w:before="120"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6F7453">
        <w:rPr>
          <w:rFonts w:ascii="Arial" w:hAnsi="Arial" w:cs="Arial"/>
          <w:b/>
          <w:sz w:val="24"/>
          <w:szCs w:val="24"/>
        </w:rPr>
        <w:t>Webové stránky projektu</w:t>
      </w:r>
      <w:r w:rsidR="005E1928" w:rsidRPr="006F7453">
        <w:rPr>
          <w:rFonts w:ascii="Arial" w:hAnsi="Arial" w:cs="Arial"/>
          <w:b/>
          <w:sz w:val="24"/>
          <w:szCs w:val="24"/>
        </w:rPr>
        <w:t>:</w:t>
      </w:r>
    </w:p>
    <w:p w:rsidR="0036575B" w:rsidRPr="006F7453" w:rsidRDefault="006F7453" w:rsidP="0036575B">
      <w:pPr>
        <w:rPr>
          <w:rFonts w:ascii="Arial" w:hAnsi="Arial" w:cs="Arial"/>
        </w:rPr>
      </w:pPr>
      <w:hyperlink r:id="rId12" w:history="1">
        <w:r w:rsidR="0036575B" w:rsidRPr="006F7453">
          <w:rPr>
            <w:rStyle w:val="Hypertextovodkaz"/>
            <w:rFonts w:ascii="Arial" w:hAnsi="Arial" w:cs="Arial"/>
          </w:rPr>
          <w:t>https://www.uradprace.cz/web/cz/projekty-v-realizaci-2</w:t>
        </w:r>
      </w:hyperlink>
    </w:p>
    <w:p w:rsidR="0036575B" w:rsidRPr="006F7453" w:rsidRDefault="0036575B" w:rsidP="0036575B">
      <w:pPr>
        <w:shd w:val="clear" w:color="auto" w:fill="FFFFFF"/>
        <w:spacing w:before="120" w:after="0" w:line="240" w:lineRule="auto"/>
        <w:outlineLvl w:val="2"/>
        <w:rPr>
          <w:rFonts w:ascii="Arial" w:hAnsi="Arial" w:cs="Arial"/>
          <w:sz w:val="24"/>
          <w:szCs w:val="24"/>
        </w:rPr>
      </w:pPr>
    </w:p>
    <w:sectPr w:rsidR="0036575B" w:rsidRPr="006F745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EB" w:rsidRDefault="00D423EB" w:rsidP="00B73F84">
      <w:pPr>
        <w:spacing w:after="0" w:line="240" w:lineRule="auto"/>
      </w:pPr>
      <w:r>
        <w:separator/>
      </w:r>
    </w:p>
  </w:endnote>
  <w:endnote w:type="continuationSeparator" w:id="0">
    <w:p w:rsidR="00D423EB" w:rsidRDefault="00D423EB" w:rsidP="00B7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EB" w:rsidRDefault="00D423EB" w:rsidP="00B73F84">
      <w:pPr>
        <w:spacing w:after="0" w:line="240" w:lineRule="auto"/>
      </w:pPr>
      <w:r>
        <w:separator/>
      </w:r>
    </w:p>
  </w:footnote>
  <w:footnote w:type="continuationSeparator" w:id="0">
    <w:p w:rsidR="00D423EB" w:rsidRDefault="00D423EB" w:rsidP="00B7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84" w:rsidRDefault="00766886">
    <w:pPr>
      <w:pStyle w:val="Zhlav"/>
    </w:pPr>
    <w:r>
      <w:rPr>
        <w:noProof/>
        <w:lang w:eastAsia="cs-CZ"/>
      </w:rPr>
      <w:drawing>
        <wp:inline distT="0" distB="0" distL="0" distR="0" wp14:anchorId="519C7B05">
          <wp:extent cx="3761740" cy="8597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1BE"/>
    <w:multiLevelType w:val="hybridMultilevel"/>
    <w:tmpl w:val="71C06C76"/>
    <w:lvl w:ilvl="0" w:tplc="0405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60546"/>
    <w:multiLevelType w:val="hybridMultilevel"/>
    <w:tmpl w:val="C010B7CE"/>
    <w:lvl w:ilvl="0" w:tplc="0405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C3997"/>
    <w:multiLevelType w:val="hybridMultilevel"/>
    <w:tmpl w:val="1ABE607A"/>
    <w:lvl w:ilvl="0" w:tplc="BB3C9A1A">
      <w:numFmt w:val="bullet"/>
      <w:lvlText w:val="-"/>
      <w:lvlJc w:val="left"/>
      <w:pPr>
        <w:ind w:left="1068" w:hanging="360"/>
      </w:pPr>
      <w:rPr>
        <w:rFonts w:ascii="Arial Black" w:eastAsiaTheme="minorEastAsia" w:hAnsi="Arial Black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29720E9"/>
    <w:multiLevelType w:val="hybridMultilevel"/>
    <w:tmpl w:val="6E844214"/>
    <w:lvl w:ilvl="0" w:tplc="0405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B14B0"/>
    <w:multiLevelType w:val="hybridMultilevel"/>
    <w:tmpl w:val="C0FE4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171E"/>
    <w:multiLevelType w:val="hybridMultilevel"/>
    <w:tmpl w:val="23722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2A"/>
    <w:rsid w:val="00080A4E"/>
    <w:rsid w:val="00094C04"/>
    <w:rsid w:val="000D07F6"/>
    <w:rsid w:val="0010706E"/>
    <w:rsid w:val="00154AF6"/>
    <w:rsid w:val="001601F5"/>
    <w:rsid w:val="002D4BEC"/>
    <w:rsid w:val="002E79F0"/>
    <w:rsid w:val="002F6511"/>
    <w:rsid w:val="0036575B"/>
    <w:rsid w:val="00370854"/>
    <w:rsid w:val="003A03FC"/>
    <w:rsid w:val="003A494B"/>
    <w:rsid w:val="00400A94"/>
    <w:rsid w:val="00451C25"/>
    <w:rsid w:val="00491A9F"/>
    <w:rsid w:val="004A012A"/>
    <w:rsid w:val="0053625A"/>
    <w:rsid w:val="005377C8"/>
    <w:rsid w:val="00593976"/>
    <w:rsid w:val="005B03C6"/>
    <w:rsid w:val="005B20CC"/>
    <w:rsid w:val="005C766A"/>
    <w:rsid w:val="005D0879"/>
    <w:rsid w:val="005E1928"/>
    <w:rsid w:val="005E55B8"/>
    <w:rsid w:val="006356B5"/>
    <w:rsid w:val="00635DE3"/>
    <w:rsid w:val="00643183"/>
    <w:rsid w:val="006675BB"/>
    <w:rsid w:val="006B6181"/>
    <w:rsid w:val="006D43E0"/>
    <w:rsid w:val="006E0B68"/>
    <w:rsid w:val="006E2DAD"/>
    <w:rsid w:val="006F7453"/>
    <w:rsid w:val="00766886"/>
    <w:rsid w:val="007D22BF"/>
    <w:rsid w:val="007D2BAA"/>
    <w:rsid w:val="00886274"/>
    <w:rsid w:val="008956A0"/>
    <w:rsid w:val="008B7316"/>
    <w:rsid w:val="008D578A"/>
    <w:rsid w:val="008E50BC"/>
    <w:rsid w:val="00932269"/>
    <w:rsid w:val="009467E5"/>
    <w:rsid w:val="009D37A2"/>
    <w:rsid w:val="009F62F3"/>
    <w:rsid w:val="00A34056"/>
    <w:rsid w:val="00AC2F88"/>
    <w:rsid w:val="00B06E4E"/>
    <w:rsid w:val="00B137DC"/>
    <w:rsid w:val="00B15B47"/>
    <w:rsid w:val="00B73F84"/>
    <w:rsid w:val="00BC15C1"/>
    <w:rsid w:val="00BE023D"/>
    <w:rsid w:val="00BE3148"/>
    <w:rsid w:val="00BE6F49"/>
    <w:rsid w:val="00C335AB"/>
    <w:rsid w:val="00C9796C"/>
    <w:rsid w:val="00D071D9"/>
    <w:rsid w:val="00D423EB"/>
    <w:rsid w:val="00D45BA5"/>
    <w:rsid w:val="00DA2F77"/>
    <w:rsid w:val="00E03F31"/>
    <w:rsid w:val="00E631ED"/>
    <w:rsid w:val="00E74B5D"/>
    <w:rsid w:val="00EB450C"/>
    <w:rsid w:val="00EB640A"/>
    <w:rsid w:val="00EF2CED"/>
    <w:rsid w:val="00EF5368"/>
    <w:rsid w:val="00F12956"/>
    <w:rsid w:val="00F1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A012A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012A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A012A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012A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4A012A"/>
  </w:style>
  <w:style w:type="paragraph" w:styleId="Zhlav">
    <w:name w:val="header"/>
    <w:basedOn w:val="Normln"/>
    <w:link w:val="ZhlavChar"/>
    <w:uiPriority w:val="99"/>
    <w:unhideWhenUsed/>
    <w:rsid w:val="00B7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F84"/>
  </w:style>
  <w:style w:type="paragraph" w:styleId="Zpat">
    <w:name w:val="footer"/>
    <w:basedOn w:val="Normln"/>
    <w:link w:val="ZpatChar"/>
    <w:uiPriority w:val="99"/>
    <w:unhideWhenUsed/>
    <w:rsid w:val="00B7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F84"/>
  </w:style>
  <w:style w:type="paragraph" w:styleId="Textbubliny">
    <w:name w:val="Balloon Text"/>
    <w:basedOn w:val="Normln"/>
    <w:link w:val="TextbublinyChar"/>
    <w:uiPriority w:val="99"/>
    <w:semiHidden/>
    <w:unhideWhenUsed/>
    <w:rsid w:val="00B7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F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D07F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3F31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customStyle="1" w:styleId="Default">
    <w:name w:val="Default"/>
    <w:rsid w:val="00EB64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A012A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012A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A012A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012A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4A012A"/>
  </w:style>
  <w:style w:type="paragraph" w:styleId="Zhlav">
    <w:name w:val="header"/>
    <w:basedOn w:val="Normln"/>
    <w:link w:val="ZhlavChar"/>
    <w:uiPriority w:val="99"/>
    <w:unhideWhenUsed/>
    <w:rsid w:val="00B7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F84"/>
  </w:style>
  <w:style w:type="paragraph" w:styleId="Zpat">
    <w:name w:val="footer"/>
    <w:basedOn w:val="Normln"/>
    <w:link w:val="ZpatChar"/>
    <w:uiPriority w:val="99"/>
    <w:unhideWhenUsed/>
    <w:rsid w:val="00B7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F84"/>
  </w:style>
  <w:style w:type="paragraph" w:styleId="Textbubliny">
    <w:name w:val="Balloon Text"/>
    <w:basedOn w:val="Normln"/>
    <w:link w:val="TextbublinyChar"/>
    <w:uiPriority w:val="99"/>
    <w:semiHidden/>
    <w:unhideWhenUsed/>
    <w:rsid w:val="00B7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F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D07F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3F31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customStyle="1" w:styleId="Default">
    <w:name w:val="Default"/>
    <w:rsid w:val="00EB64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3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panihelova@uradprace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radprace.cz/web/cz/projekty-v-realizaci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tina.rogozova@uradpra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mana.hochmannova@uradpra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a.drelciusova@uradprac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</dc:creator>
  <cp:lastModifiedBy>Španihelová Jana (UPS-PBA)</cp:lastModifiedBy>
  <cp:revision>6</cp:revision>
  <cp:lastPrinted>2016-02-05T06:53:00Z</cp:lastPrinted>
  <dcterms:created xsi:type="dcterms:W3CDTF">2019-10-23T04:54:00Z</dcterms:created>
  <dcterms:modified xsi:type="dcterms:W3CDTF">2019-10-23T07:54:00Z</dcterms:modified>
</cp:coreProperties>
</file>