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A908E9" w:rsidP="00924529">
      <w:pPr>
        <w:spacing w:line="255" w:lineRule="atLeast"/>
        <w:jc w:val="right"/>
        <w:rPr>
          <w:rFonts w:ascii="Arial" w:hAnsi="Arial" w:cs="Arial"/>
          <w:sz w:val="21"/>
          <w:szCs w:val="21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 wp14:anchorId="729D97CD" wp14:editId="22D59613">
            <wp:extent cx="1066800" cy="600075"/>
            <wp:effectExtent l="0" t="0" r="0" b="9525"/>
            <wp:docPr id="1" name="Obrázek 1" descr="logo-c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s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cs-CZ"/>
        </w:rPr>
        <w:t xml:space="preserve">                                      </w:t>
      </w:r>
      <w:r>
        <w:rPr>
          <w:rFonts w:ascii="Franklin Gothic Book" w:hAnsi="Franklin Gothic Book"/>
          <w:noProof/>
          <w:lang w:eastAsia="cs-CZ"/>
        </w:rPr>
        <w:drawing>
          <wp:inline distT="0" distB="0" distL="0" distR="0" wp14:anchorId="0B1FB683" wp14:editId="5AA975B0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cs-CZ"/>
        </w:rPr>
        <w:t xml:space="preserve">                                             </w:t>
      </w:r>
      <w:r w:rsidRPr="00A908E9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>
            <wp:extent cx="1114425" cy="284534"/>
            <wp:effectExtent l="0" t="0" r="0" b="1270"/>
            <wp:docPr id="3" name="Obrázek 3" descr="C:\Users\Pc1\AppData\Local\Microsoft\Windows\INetCache\Content.Outlook\X4BY30ER\salac_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X4BY30ER\salac_barev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39" cy="29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E7F"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86A">
        <w:rPr>
          <w:rFonts w:ascii="Arial" w:hAnsi="Arial" w:cs="Arial"/>
          <w:sz w:val="21"/>
          <w:szCs w:val="21"/>
        </w:rPr>
        <w:t xml:space="preserve">  </w:t>
      </w:r>
      <w:r w:rsidR="00924529">
        <w:rPr>
          <w:rFonts w:ascii="Arial" w:hAnsi="Arial" w:cs="Arial"/>
          <w:sz w:val="21"/>
          <w:szCs w:val="21"/>
        </w:rPr>
        <w:t xml:space="preserve">                                       </w:t>
      </w:r>
    </w:p>
    <w:p w:rsidR="001C72D6" w:rsidRPr="00020115" w:rsidRDefault="00020115" w:rsidP="001736D1">
      <w:pPr>
        <w:pStyle w:val="xmsonormal"/>
        <w:spacing w:after="0" w:afterAutospacing="0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1736D1">
        <w:rPr>
          <w:rFonts w:ascii="Franklin Gothic Demi" w:hAnsi="Franklin Gothic Demi"/>
          <w:color w:val="262626" w:themeColor="text1" w:themeTint="D9"/>
        </w:rPr>
        <w:t xml:space="preserve"> </w:t>
      </w:r>
      <w:r w:rsidR="00E5121B">
        <w:rPr>
          <w:rFonts w:ascii="Franklin Gothic Demi" w:hAnsi="Franklin Gothic Demi"/>
          <w:color w:val="262626" w:themeColor="text1" w:themeTint="D9"/>
        </w:rPr>
        <w:t xml:space="preserve">na </w:t>
      </w:r>
      <w:r w:rsidR="005A7DA2">
        <w:rPr>
          <w:rFonts w:ascii="Franklin Gothic Demi" w:hAnsi="Franklin Gothic Demi"/>
          <w:color w:val="0070C0"/>
        </w:rPr>
        <w:t>právní</w:t>
      </w:r>
      <w:r w:rsidR="009520F5">
        <w:rPr>
          <w:rFonts w:ascii="Franklin Gothic Demi" w:hAnsi="Franklin Gothic Demi"/>
          <w:color w:val="0070C0"/>
        </w:rPr>
        <w:t xml:space="preserve"> přednášk</w:t>
      </w:r>
      <w:r w:rsidR="001A1BF2">
        <w:rPr>
          <w:rFonts w:ascii="Franklin Gothic Demi" w:hAnsi="Franklin Gothic Demi"/>
          <w:color w:val="0070C0"/>
        </w:rPr>
        <w:t>u</w:t>
      </w:r>
      <w:r w:rsidR="00FF36EB" w:rsidRPr="009520F5">
        <w:rPr>
          <w:rFonts w:ascii="Franklin Gothic Demi" w:hAnsi="Franklin Gothic Demi"/>
          <w:b/>
          <w:color w:val="0070C0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527B39" w:rsidRPr="0050195D" w:rsidRDefault="00C453C7" w:rsidP="001A1BF2">
      <w:pPr>
        <w:jc w:val="center"/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</w:pPr>
      <w:r w:rsidRPr="0050195D">
        <w:rPr>
          <w:rFonts w:ascii="Franklin Gothic Demi" w:eastAsia="Times New Roman" w:hAnsi="Franklin Gothic Demi" w:cs="Times New Roman"/>
          <w:color w:val="0070C0"/>
          <w:sz w:val="72"/>
          <w:szCs w:val="72"/>
          <w:lang w:eastAsia="cs-CZ"/>
        </w:rPr>
        <w:t>„</w:t>
      </w:r>
      <w:r w:rsidR="0043085E" w:rsidRPr="0050195D">
        <w:rPr>
          <w:rFonts w:ascii="Franklin Gothic Demi" w:eastAsia="Times New Roman" w:hAnsi="Franklin Gothic Demi" w:cs="Times New Roman"/>
          <w:color w:val="0070C0"/>
          <w:sz w:val="72"/>
          <w:szCs w:val="72"/>
          <w:lang w:eastAsia="cs-CZ"/>
        </w:rPr>
        <w:t xml:space="preserve">Novela zákona </w:t>
      </w:r>
      <w:r w:rsidR="00277068" w:rsidRPr="0050195D">
        <w:rPr>
          <w:rFonts w:ascii="Franklin Gothic Demi" w:eastAsia="Times New Roman" w:hAnsi="Franklin Gothic Demi" w:cs="Times New Roman"/>
          <w:color w:val="0070C0"/>
          <w:sz w:val="72"/>
          <w:szCs w:val="72"/>
          <w:lang w:eastAsia="cs-CZ"/>
        </w:rPr>
        <w:br/>
      </w:r>
      <w:r w:rsidR="0043085E" w:rsidRPr="0050195D">
        <w:rPr>
          <w:rFonts w:ascii="Franklin Gothic Demi" w:eastAsia="Times New Roman" w:hAnsi="Franklin Gothic Demi" w:cs="Times New Roman"/>
          <w:color w:val="0070C0"/>
          <w:sz w:val="72"/>
          <w:szCs w:val="72"/>
          <w:lang w:eastAsia="cs-CZ"/>
        </w:rPr>
        <w:t>o obchodních korporacích</w:t>
      </w:r>
      <w:r w:rsidR="001A1BF2" w:rsidRPr="0050195D"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t xml:space="preserve"> </w:t>
      </w:r>
      <w:r w:rsidR="00277068" w:rsidRPr="0050195D"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br/>
      </w:r>
      <w:r w:rsidR="0043085E" w:rsidRPr="0050195D"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t>a dalších zákonů</w:t>
      </w:r>
      <w:r w:rsidR="00527B39" w:rsidRPr="0050195D"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t>“</w:t>
      </w:r>
    </w:p>
    <w:p w:rsidR="006271F7" w:rsidRPr="00277068" w:rsidRDefault="00DA2E7F" w:rsidP="003B0009">
      <w:pPr>
        <w:rPr>
          <w:rFonts w:ascii="Franklin Gothic Book" w:eastAsia="Times New Roman" w:hAnsi="Franklin Gothic Book" w:cs="Times New Roman"/>
          <w:b/>
          <w:bCs/>
          <w:color w:val="262626" w:themeColor="text1" w:themeTint="D9"/>
          <w:sz w:val="24"/>
          <w:szCs w:val="24"/>
          <w:lang w:eastAsia="cs-CZ"/>
        </w:rPr>
      </w:pPr>
      <w:r w:rsidRPr="00AB5F53">
        <w:rPr>
          <w:rFonts w:ascii="Arial" w:hAnsi="Arial" w:cs="Arial"/>
          <w:noProof/>
          <w:color w:val="262626" w:themeColor="text1" w:themeTint="D9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F53">
        <w:rPr>
          <w:rFonts w:ascii="Franklin Gothic Book" w:hAnsi="Franklin Gothic Book"/>
          <w:b/>
          <w:bCs/>
          <w:color w:val="262626" w:themeColor="text1" w:themeTint="D9"/>
        </w:rPr>
        <w:br/>
      </w:r>
      <w:r w:rsidR="00CD6D9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FF4D7C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527B39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6068D1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a </w:t>
      </w:r>
      <w:r w:rsidR="00527B39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místo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  <w:r w:rsidR="00CD6D9F" w:rsidRPr="0043085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43085E" w:rsidRPr="0043085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D6D9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.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43085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ledna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3085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924529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E5121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(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8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958D2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104591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hod. 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prezence)</w:t>
      </w:r>
      <w:r w:rsidR="0040468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="00D07235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</w:t>
      </w:r>
      <w:r w:rsidR="003B0009" w:rsidRPr="002409D8">
        <w:rPr>
          <w:color w:val="FF0000"/>
        </w:rPr>
        <w:t xml:space="preserve">Tyršova 106, Zámeček – Ernestinum, </w:t>
      </w:r>
      <w:r w:rsidR="003B0009">
        <w:rPr>
          <w:color w:val="FF0000"/>
        </w:rPr>
        <w:t xml:space="preserve">261 01 Příbram, </w:t>
      </w:r>
      <w:r w:rsidR="003B0009" w:rsidRPr="002409D8">
        <w:rPr>
          <w:color w:val="FF0000"/>
        </w:rPr>
        <w:t>kancelář OHK v</w:t>
      </w:r>
      <w:r w:rsidR="003B0009">
        <w:rPr>
          <w:color w:val="FF0000"/>
        </w:rPr>
        <w:t> </w:t>
      </w:r>
      <w:r w:rsidR="003B0009" w:rsidRPr="002409D8">
        <w:rPr>
          <w:color w:val="FF0000"/>
        </w:rPr>
        <w:t>Příbrami</w:t>
      </w:r>
      <w:r w:rsidR="003B0009">
        <w:rPr>
          <w:color w:val="FF0000"/>
        </w:rPr>
        <w:br/>
      </w:r>
      <w:r w:rsidR="00FF36EB" w:rsidRPr="003B0009">
        <w:rPr>
          <w:rFonts w:ascii="Franklin Gothic Book" w:eastAsia="Times New Roman" w:hAnsi="Franklin Gothic Book" w:cs="Times New Roman"/>
          <w:bCs/>
          <w:strike/>
          <w:color w:val="262626" w:themeColor="text1" w:themeTint="D9"/>
          <w:lang w:eastAsia="cs-CZ"/>
        </w:rPr>
        <w:t>zasedací místnost České spořitelny, a.s., 2.</w:t>
      </w:r>
      <w:r w:rsidR="00104591" w:rsidRPr="003B0009">
        <w:rPr>
          <w:rFonts w:ascii="Franklin Gothic Book" w:eastAsia="Times New Roman" w:hAnsi="Franklin Gothic Book" w:cs="Times New Roman"/>
          <w:bCs/>
          <w:strike/>
          <w:color w:val="262626" w:themeColor="text1" w:themeTint="D9"/>
          <w:lang w:eastAsia="cs-CZ"/>
        </w:rPr>
        <w:t xml:space="preserve"> </w:t>
      </w:r>
      <w:r w:rsidR="00FF36EB" w:rsidRPr="003B0009">
        <w:rPr>
          <w:rFonts w:ascii="Franklin Gothic Book" w:eastAsia="Times New Roman" w:hAnsi="Franklin Gothic Book" w:cs="Times New Roman"/>
          <w:bCs/>
          <w:strike/>
          <w:color w:val="262626" w:themeColor="text1" w:themeTint="D9"/>
          <w:lang w:eastAsia="cs-CZ"/>
        </w:rPr>
        <w:t xml:space="preserve">patro, </w:t>
      </w:r>
      <w:r w:rsidR="00474D52" w:rsidRPr="003B0009">
        <w:rPr>
          <w:rFonts w:ascii="Franklin Gothic Book" w:eastAsia="Times New Roman" w:hAnsi="Franklin Gothic Book" w:cs="Times New Roman"/>
          <w:bCs/>
          <w:strike/>
          <w:color w:val="262626" w:themeColor="text1" w:themeTint="D9"/>
          <w:lang w:eastAsia="cs-CZ"/>
        </w:rPr>
        <w:t>Nám. Arnošta z Pardubic</w:t>
      </w:r>
      <w:r w:rsidR="0032760A" w:rsidRPr="003B0009">
        <w:rPr>
          <w:rFonts w:ascii="Franklin Gothic Book" w:eastAsia="Times New Roman" w:hAnsi="Franklin Gothic Book" w:cs="Times New Roman"/>
          <w:bCs/>
          <w:strike/>
          <w:color w:val="262626" w:themeColor="text1" w:themeTint="D9"/>
          <w:lang w:eastAsia="cs-CZ"/>
        </w:rPr>
        <w:t xml:space="preserve"> 166, </w:t>
      </w:r>
      <w:r w:rsidR="00FF36EB" w:rsidRPr="003B0009">
        <w:rPr>
          <w:rFonts w:ascii="Franklin Gothic Book" w:eastAsia="Times New Roman" w:hAnsi="Franklin Gothic Book" w:cs="Times New Roman"/>
          <w:bCs/>
          <w:strike/>
          <w:color w:val="262626" w:themeColor="text1" w:themeTint="D9"/>
          <w:lang w:eastAsia="cs-CZ"/>
        </w:rPr>
        <w:t xml:space="preserve">Příbram  </w:t>
      </w:r>
      <w:r w:rsidR="00F03A56" w:rsidRPr="003B0009">
        <w:rPr>
          <w:rFonts w:ascii="Franklin Gothic Book" w:eastAsia="Times New Roman" w:hAnsi="Franklin Gothic Book" w:cs="Times New Roman"/>
          <w:bCs/>
          <w:strike/>
          <w:color w:val="262626" w:themeColor="text1" w:themeTint="D9"/>
          <w:lang w:eastAsia="cs-CZ"/>
        </w:rPr>
        <w:br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</w:t>
      </w:r>
      <w:r w:rsidR="00AB5F53">
        <w:br/>
      </w:r>
      <w:r w:rsidR="00B96769">
        <w:rPr>
          <w:rFonts w:ascii="Franklin Gothic Book" w:hAnsi="Franklin Gothic Book"/>
          <w:b/>
          <w:color w:val="262626" w:themeColor="text1" w:themeTint="D9"/>
        </w:rPr>
        <w:t xml:space="preserve">Účastnický poplatek: </w:t>
      </w:r>
      <w:r w:rsidR="009520F5">
        <w:rPr>
          <w:rFonts w:ascii="Franklin Gothic Book" w:hAnsi="Franklin Gothic Book"/>
          <w:b/>
          <w:color w:val="262626" w:themeColor="text1" w:themeTint="D9"/>
        </w:rPr>
        <w:tab/>
      </w:r>
      <w:r w:rsidR="00AB5F53">
        <w:rPr>
          <w:rFonts w:ascii="Franklin Gothic Book" w:hAnsi="Franklin Gothic Book"/>
          <w:color w:val="262626" w:themeColor="text1" w:themeTint="D9"/>
        </w:rPr>
        <w:t>650</w:t>
      </w:r>
      <w:r w:rsidR="00D07235" w:rsidRPr="000A6C7C">
        <w:rPr>
          <w:rFonts w:ascii="Franklin Gothic Book" w:hAnsi="Franklin Gothic Book"/>
          <w:color w:val="262626" w:themeColor="text1" w:themeTint="D9"/>
        </w:rPr>
        <w:t xml:space="preserve">,-- + 21% DPH  (člen OHK Příbram)                              </w:t>
      </w:r>
      <w:r w:rsidR="00D07235" w:rsidRPr="000A6C7C">
        <w:rPr>
          <w:rFonts w:ascii="Franklin Gothic Book" w:hAnsi="Franklin Gothic Book"/>
          <w:color w:val="262626" w:themeColor="text1" w:themeTint="D9"/>
        </w:rPr>
        <w:br/>
        <w:t xml:space="preserve">  </w:t>
      </w:r>
      <w:r w:rsidR="001736D1">
        <w:rPr>
          <w:rFonts w:ascii="Franklin Gothic Book" w:hAnsi="Franklin Gothic Book"/>
          <w:color w:val="262626" w:themeColor="text1" w:themeTint="D9"/>
        </w:rPr>
        <w:t xml:space="preserve">                                   </w:t>
      </w:r>
      <w:r w:rsidR="009520F5">
        <w:rPr>
          <w:rFonts w:ascii="Franklin Gothic Book" w:hAnsi="Franklin Gothic Book"/>
          <w:color w:val="262626" w:themeColor="text1" w:themeTint="D9"/>
        </w:rPr>
        <w:tab/>
      </w:r>
      <w:r w:rsidR="006271F7">
        <w:rPr>
          <w:rFonts w:ascii="Franklin Gothic Book" w:hAnsi="Franklin Gothic Book"/>
          <w:color w:val="262626" w:themeColor="text1" w:themeTint="D9"/>
        </w:rPr>
        <w:t>9</w:t>
      </w:r>
      <w:r w:rsidR="00AB5F53">
        <w:rPr>
          <w:rFonts w:ascii="Franklin Gothic Book" w:hAnsi="Franklin Gothic Book"/>
          <w:color w:val="262626" w:themeColor="text1" w:themeTint="D9"/>
        </w:rPr>
        <w:t>50</w:t>
      </w:r>
      <w:r w:rsidR="001736D1">
        <w:rPr>
          <w:rFonts w:ascii="Franklin Gothic Book" w:hAnsi="Franklin Gothic Book"/>
          <w:color w:val="262626" w:themeColor="text1" w:themeTint="D9"/>
        </w:rPr>
        <w:t xml:space="preserve">,-- + 21% DPH  </w:t>
      </w:r>
      <w:r w:rsidR="00D07235" w:rsidRPr="000A6C7C">
        <w:rPr>
          <w:rFonts w:ascii="Franklin Gothic Book" w:hAnsi="Franklin Gothic Book"/>
          <w:color w:val="262626" w:themeColor="text1" w:themeTint="D9"/>
        </w:rPr>
        <w:t>(</w:t>
      </w:r>
      <w:r w:rsidR="001736D1">
        <w:rPr>
          <w:rFonts w:ascii="Franklin Gothic Book" w:hAnsi="Franklin Gothic Book"/>
          <w:color w:val="262626" w:themeColor="text1" w:themeTint="D9"/>
        </w:rPr>
        <w:t>ostatní</w:t>
      </w:r>
      <w:r w:rsidR="00D07235" w:rsidRPr="000A6C7C">
        <w:rPr>
          <w:rFonts w:ascii="Franklin Gothic Book" w:hAnsi="Franklin Gothic Book"/>
          <w:color w:val="262626" w:themeColor="text1" w:themeTint="D9"/>
        </w:rPr>
        <w:t>)</w:t>
      </w:r>
      <w:r w:rsidR="00527B39" w:rsidRPr="000A6C7C">
        <w:rPr>
          <w:rFonts w:ascii="Franklin Gothic Book" w:hAnsi="Franklin Gothic Book"/>
          <w:bCs/>
          <w:color w:val="262626" w:themeColor="text1" w:themeTint="D9"/>
        </w:rPr>
        <w:t xml:space="preserve"> </w:t>
      </w:r>
      <w:r w:rsidR="003B0009">
        <w:rPr>
          <w:rFonts w:ascii="Franklin Gothic Book" w:hAnsi="Franklin Gothic Book"/>
          <w:bCs/>
          <w:color w:val="262626" w:themeColor="text1" w:themeTint="D9"/>
        </w:rPr>
        <w:br/>
      </w:r>
      <w:bookmarkStart w:id="0" w:name="_GoBack"/>
      <w:bookmarkEnd w:id="0"/>
      <w:r w:rsidR="00FF4D7C">
        <w:rPr>
          <w:rFonts w:ascii="Franklin Gothic Book" w:hAnsi="Franklin Gothic Book"/>
          <w:bCs/>
          <w:color w:val="262626" w:themeColor="text1" w:themeTint="D9"/>
        </w:rPr>
        <w:br/>
      </w:r>
      <w:r w:rsidR="0043085E" w:rsidRPr="00277068">
        <w:rPr>
          <w:rFonts w:ascii="Franklin Gothic Book" w:eastAsia="Times New Roman" w:hAnsi="Franklin Gothic Book" w:cs="Times New Roman"/>
          <w:b/>
          <w:bCs/>
          <w:color w:val="262626" w:themeColor="text1" w:themeTint="D9"/>
          <w:sz w:val="24"/>
          <w:szCs w:val="24"/>
          <w:lang w:eastAsia="cs-CZ"/>
        </w:rPr>
        <w:t xml:space="preserve">Přestože se novela zákona o obchodních korporacích ještě nachází v legislativním procesu a tedy není známa její finální podoba, vzhledem k plánovanému datu účinnosti od 1.1.2020 je nutné, aby se společnosti na její přijetí připravily. </w:t>
      </w:r>
    </w:p>
    <w:p w:rsidR="00B96769" w:rsidRPr="00AB5F53" w:rsidRDefault="00DE6441" w:rsidP="001736D1">
      <w:pPr>
        <w:pStyle w:val="xmsonormal"/>
        <w:spacing w:before="0" w:beforeAutospacing="0" w:after="0" w:afterAutospacing="0"/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  <w:r w:rsidR="00FF4D7C">
        <w:rPr>
          <w:rFonts w:ascii="Franklin Gothic Book" w:hAnsi="Franklin Gothic Book"/>
          <w:b/>
          <w:color w:val="262626" w:themeColor="text1" w:themeTint="D9"/>
        </w:rPr>
        <w:br/>
      </w:r>
    </w:p>
    <w:p w:rsidR="00E95E5F" w:rsidRPr="00347A2F" w:rsidRDefault="00E95E5F" w:rsidP="00FF4D7C">
      <w:pPr>
        <w:pStyle w:val="Odstavecseseznamem"/>
        <w:numPr>
          <w:ilvl w:val="0"/>
          <w:numId w:val="17"/>
        </w:numPr>
        <w:spacing w:after="0" w:line="360" w:lineRule="auto"/>
        <w:ind w:left="284" w:hanging="284"/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val="cs-CZ" w:eastAsia="cs-CZ"/>
        </w:rPr>
      </w:pPr>
      <w:r w:rsidRPr="00347A2F"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eastAsia="cs-CZ"/>
        </w:rPr>
        <w:t>Novela zákona o obchodních korporacích</w:t>
      </w:r>
      <w:r w:rsidR="00277068" w:rsidRPr="00347A2F"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eastAsia="cs-CZ"/>
        </w:rPr>
        <w:t xml:space="preserve"> a dalších zákonů s dopadem do podnikové praxe</w:t>
      </w:r>
    </w:p>
    <w:p w:rsidR="00E95E5F" w:rsidRPr="00347A2F" w:rsidRDefault="00E95E5F" w:rsidP="00FF4D7C">
      <w:pPr>
        <w:pStyle w:val="Odstavecseseznamem"/>
        <w:numPr>
          <w:ilvl w:val="0"/>
          <w:numId w:val="17"/>
        </w:numPr>
        <w:spacing w:after="0" w:line="360" w:lineRule="auto"/>
        <w:ind w:left="284" w:hanging="284"/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val="cs-CZ" w:eastAsia="cs-CZ"/>
        </w:rPr>
      </w:pPr>
      <w:r w:rsidRPr="00347A2F"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eastAsia="cs-CZ"/>
        </w:rPr>
        <w:t>Změna principů obsazování míst ve volených orgánech obchodních společností</w:t>
      </w:r>
      <w:r w:rsidRPr="00347A2F"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val="cs-CZ" w:eastAsia="cs-CZ"/>
        </w:rPr>
        <w:t xml:space="preserve"> </w:t>
      </w:r>
    </w:p>
    <w:p w:rsidR="00E95E5F" w:rsidRPr="00347A2F" w:rsidRDefault="00E95E5F" w:rsidP="00FF4D7C">
      <w:pPr>
        <w:pStyle w:val="Odstavecseseznamem"/>
        <w:numPr>
          <w:ilvl w:val="0"/>
          <w:numId w:val="17"/>
        </w:numPr>
        <w:spacing w:after="0" w:line="360" w:lineRule="auto"/>
        <w:ind w:left="284" w:hanging="284"/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val="cs-CZ" w:eastAsia="cs-CZ"/>
        </w:rPr>
      </w:pPr>
      <w:r w:rsidRPr="00347A2F"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eastAsia="cs-CZ"/>
        </w:rPr>
        <w:t>Nová pravidla pro vykonávání hlasovacích práv ve společnosti s ručením omezeným</w:t>
      </w:r>
    </w:p>
    <w:p w:rsidR="00E95E5F" w:rsidRPr="00347A2F" w:rsidRDefault="00E95E5F" w:rsidP="00FF4D7C">
      <w:pPr>
        <w:pStyle w:val="Odstavecseseznamem"/>
        <w:numPr>
          <w:ilvl w:val="0"/>
          <w:numId w:val="17"/>
        </w:numPr>
        <w:spacing w:after="0" w:line="360" w:lineRule="auto"/>
        <w:ind w:left="284" w:hanging="284"/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val="cs-CZ" w:eastAsia="cs-CZ"/>
        </w:rPr>
      </w:pPr>
      <w:r w:rsidRPr="00347A2F"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eastAsia="cs-CZ"/>
        </w:rPr>
        <w:t>Změna průběhu a důsledků schvalování smlouvy o výkonu funkce</w:t>
      </w:r>
    </w:p>
    <w:p w:rsidR="00E95E5F" w:rsidRPr="00FF4D7C" w:rsidRDefault="00E95E5F" w:rsidP="00FF4D7C">
      <w:pPr>
        <w:pStyle w:val="Odstavecseseznamem"/>
        <w:numPr>
          <w:ilvl w:val="0"/>
          <w:numId w:val="17"/>
        </w:numPr>
        <w:spacing w:after="0" w:line="360" w:lineRule="auto"/>
        <w:ind w:left="284" w:hanging="284"/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val="cs-CZ" w:eastAsia="cs-CZ"/>
        </w:rPr>
      </w:pPr>
      <w:r w:rsidRPr="00347A2F">
        <w:rPr>
          <w:rFonts w:ascii="Franklin Gothic Book" w:eastAsia="Times New Roman" w:hAnsi="Franklin Gothic Book" w:cs="Times New Roman"/>
          <w:bCs/>
          <w:color w:val="262626" w:themeColor="text1" w:themeTint="D9"/>
          <w:szCs w:val="21"/>
          <w:lang w:eastAsia="cs-CZ"/>
        </w:rPr>
        <w:t>Řada dalších změn, které se mohou dotknout též menších a středních společností</w:t>
      </w:r>
    </w:p>
    <w:p w:rsidR="006271F7" w:rsidRPr="00FF4D7C" w:rsidRDefault="006271F7" w:rsidP="009520F5">
      <w:pPr>
        <w:spacing w:after="0" w:line="240" w:lineRule="auto"/>
        <w:ind w:left="284" w:hanging="284"/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eastAsia="cs-CZ"/>
        </w:rPr>
      </w:pPr>
    </w:p>
    <w:p w:rsidR="00AB5F53" w:rsidRDefault="000A6C7C" w:rsidP="00AB5F53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bCs/>
          <w:iCs/>
        </w:rPr>
        <w:t xml:space="preserve">   </w:t>
      </w:r>
      <w:r w:rsidR="00AB5F53" w:rsidRPr="00B96769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Přednášející:</w:t>
      </w:r>
      <w:r w:rsidR="00AB5F53" w:rsidRPr="00B96769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ab/>
      </w:r>
      <w:r w:rsidR="00651368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</w:t>
      </w:r>
      <w:r w:rsidR="00AB5F53" w:rsidRPr="001736D1">
        <w:rPr>
          <w:rFonts w:ascii="Franklin Gothic Book" w:hAnsi="Franklin Gothic Book"/>
          <w:color w:val="262626" w:themeColor="text1" w:themeTint="D9"/>
          <w:sz w:val="22"/>
          <w:szCs w:val="22"/>
        </w:rPr>
        <w:t>Mgr. Jiří Salač, LL.M.</w:t>
      </w:r>
      <w:r w:rsidR="00640A51">
        <w:rPr>
          <w:rFonts w:ascii="Franklin Gothic Book" w:hAnsi="Franklin Gothic Book"/>
          <w:color w:val="262626" w:themeColor="text1" w:themeTint="D9"/>
          <w:sz w:val="22"/>
          <w:szCs w:val="22"/>
        </w:rPr>
        <w:t>, p</w:t>
      </w:r>
      <w:r w:rsidR="00640A51" w:rsidRPr="00640A51">
        <w:rPr>
          <w:rFonts w:ascii="Franklin Gothic Book" w:hAnsi="Franklin Gothic Book"/>
          <w:color w:val="262626" w:themeColor="text1" w:themeTint="D9"/>
          <w:sz w:val="22"/>
          <w:szCs w:val="22"/>
        </w:rPr>
        <w:t>artner, advokát</w:t>
      </w:r>
    </w:p>
    <w:p w:rsidR="009A6165" w:rsidRPr="001736D1" w:rsidRDefault="009A6165" w:rsidP="00AB5F53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</w:p>
    <w:p w:rsidR="009A6165" w:rsidRDefault="000A6C7C" w:rsidP="009520F5">
      <w:pPr>
        <w:spacing w:after="0"/>
        <w:jc w:val="both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>
        <w:rPr>
          <w:rFonts w:ascii="Franklin Gothic Book" w:hAnsi="Franklin Gothic Book"/>
          <w:b/>
          <w:bCs/>
          <w:iCs/>
        </w:rPr>
        <w:t xml:space="preserve"> </w:t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</w:t>
      </w:r>
      <w:r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</w:t>
      </w:r>
      <w:r w:rsidR="00AB5F53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</w:t>
      </w:r>
      <w:r w:rsidR="009A6165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</w:t>
      </w:r>
    </w:p>
    <w:p w:rsidR="0040468B" w:rsidRDefault="009A6165" w:rsidP="009520F5">
      <w:pPr>
        <w:spacing w:after="0"/>
        <w:jc w:val="both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                                  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zasílejte na </w:t>
      </w:r>
      <w:hyperlink r:id="rId12" w:history="1">
        <w:r w:rsidRPr="00585E51">
          <w:rPr>
            <w:rStyle w:val="Hypertextovodkaz"/>
            <w:rFonts w:ascii="Franklin Gothic Book" w:hAnsi="Franklin Gothic Book"/>
            <w:sz w:val="20"/>
            <w:szCs w:val="20"/>
          </w:rPr>
          <w:t>ohkpb@ohkpb.cz</w:t>
        </w:r>
      </w:hyperlink>
    </w:p>
    <w:p w:rsidR="009A6165" w:rsidRPr="008F4D82" w:rsidRDefault="009A6165" w:rsidP="009520F5">
      <w:pPr>
        <w:spacing w:after="0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</w:p>
    <w:tbl>
      <w:tblPr>
        <w:tblW w:w="921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567"/>
        <w:gridCol w:w="709"/>
        <w:gridCol w:w="4047"/>
        <w:gridCol w:w="567"/>
      </w:tblGrid>
      <w:tr w:rsidR="00E95E5F" w:rsidRPr="00AF3E48" w:rsidTr="00837F02">
        <w:trPr>
          <w:cantSplit/>
          <w:trHeight w:hRule="exact" w:val="278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E5F" w:rsidRPr="00AF3E48" w:rsidRDefault="00E95E5F" w:rsidP="00E95E5F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přihláška: „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Novela zákona o obchodních korporacích a dalších zákonů“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13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1.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</w:p>
        </w:tc>
      </w:tr>
      <w:tr w:rsidR="00E95E5F" w:rsidRPr="00AF3E48" w:rsidTr="00837F02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E5F" w:rsidRPr="00AF3E48" w:rsidRDefault="00E95E5F" w:rsidP="00837F02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E5F" w:rsidRPr="00AF3E48" w:rsidRDefault="00E95E5F" w:rsidP="00837F0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E5F" w:rsidRPr="00AF3E48" w:rsidRDefault="00E95E5F" w:rsidP="00837F0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E5F" w:rsidRPr="00AF3E48" w:rsidRDefault="00E95E5F" w:rsidP="00837F0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E95E5F" w:rsidRPr="00AF3E48" w:rsidTr="00837F02">
        <w:trPr>
          <w:cantSplit/>
          <w:trHeight w:hRule="exact" w:val="284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E5F" w:rsidRPr="00AF3E48" w:rsidRDefault="00E95E5F" w:rsidP="00837F0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E95E5F" w:rsidRPr="00AF3E48" w:rsidTr="00837F02">
        <w:trPr>
          <w:cantSplit/>
          <w:trHeight w:val="450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E5F" w:rsidRPr="00AF3E48" w:rsidRDefault="00E95E5F" w:rsidP="00837F0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E95E5F" w:rsidRPr="00AF3E48" w:rsidTr="00837F02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E5F" w:rsidRPr="00AF3E48" w:rsidRDefault="00E95E5F" w:rsidP="00837F0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E5F" w:rsidRPr="00AF3E48" w:rsidRDefault="00E95E5F" w:rsidP="00837F02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E5F" w:rsidRPr="00AF3E48" w:rsidRDefault="00E95E5F" w:rsidP="00837F0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E95E5F" w:rsidRPr="00AF3E48" w:rsidTr="00837F02">
        <w:trPr>
          <w:cantSplit/>
          <w:trHeight w:hRule="exact" w:val="510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E5F" w:rsidRPr="00AF3E48" w:rsidRDefault="00E95E5F" w:rsidP="00837F02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9520F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9520F5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br/>
        <w:t xml:space="preserve">                                                          </w:t>
      </w:r>
      <w:hyperlink r:id="rId13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9520F5">
      <w:pgSz w:w="11906" w:h="16838"/>
      <w:pgMar w:top="284" w:right="566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22" w:rsidRDefault="00146122" w:rsidP="0082248D">
      <w:pPr>
        <w:spacing w:after="0" w:line="240" w:lineRule="auto"/>
      </w:pPr>
      <w:r>
        <w:separator/>
      </w:r>
    </w:p>
  </w:endnote>
  <w:endnote w:type="continuationSeparator" w:id="0">
    <w:p w:rsidR="00146122" w:rsidRDefault="00146122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22" w:rsidRDefault="00146122" w:rsidP="0082248D">
      <w:pPr>
        <w:spacing w:after="0" w:line="240" w:lineRule="auto"/>
      </w:pPr>
      <w:r>
        <w:separator/>
      </w:r>
    </w:p>
  </w:footnote>
  <w:footnote w:type="continuationSeparator" w:id="0">
    <w:p w:rsidR="00146122" w:rsidRDefault="00146122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297D4E"/>
    <w:multiLevelType w:val="hybridMultilevel"/>
    <w:tmpl w:val="F1562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F778A"/>
    <w:multiLevelType w:val="hybridMultilevel"/>
    <w:tmpl w:val="75AE3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E2D2F"/>
    <w:multiLevelType w:val="hybridMultilevel"/>
    <w:tmpl w:val="2FF40E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D7946"/>
    <w:multiLevelType w:val="hybridMultilevel"/>
    <w:tmpl w:val="67AA6D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2"/>
  </w:num>
  <w:num w:numId="13">
    <w:abstractNumId w:val="5"/>
  </w:num>
  <w:num w:numId="14">
    <w:abstractNumId w:val="11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650F7"/>
    <w:rsid w:val="00085880"/>
    <w:rsid w:val="000A6C7C"/>
    <w:rsid w:val="000C392D"/>
    <w:rsid w:val="000D76A6"/>
    <w:rsid w:val="000E286A"/>
    <w:rsid w:val="00104591"/>
    <w:rsid w:val="001276B2"/>
    <w:rsid w:val="00146122"/>
    <w:rsid w:val="001736D1"/>
    <w:rsid w:val="00182056"/>
    <w:rsid w:val="001827B3"/>
    <w:rsid w:val="001920F0"/>
    <w:rsid w:val="001A1BF2"/>
    <w:rsid w:val="001C3770"/>
    <w:rsid w:val="001C5012"/>
    <w:rsid w:val="001C72D6"/>
    <w:rsid w:val="001F6FC8"/>
    <w:rsid w:val="001F7F26"/>
    <w:rsid w:val="0020617F"/>
    <w:rsid w:val="00211201"/>
    <w:rsid w:val="00222279"/>
    <w:rsid w:val="00224468"/>
    <w:rsid w:val="0022683A"/>
    <w:rsid w:val="00246D80"/>
    <w:rsid w:val="00252961"/>
    <w:rsid w:val="00254CD7"/>
    <w:rsid w:val="002550B8"/>
    <w:rsid w:val="002558CF"/>
    <w:rsid w:val="00256A15"/>
    <w:rsid w:val="00277068"/>
    <w:rsid w:val="00281495"/>
    <w:rsid w:val="003007B8"/>
    <w:rsid w:val="00313CA0"/>
    <w:rsid w:val="00320555"/>
    <w:rsid w:val="0032309D"/>
    <w:rsid w:val="0032760A"/>
    <w:rsid w:val="003279F2"/>
    <w:rsid w:val="00347A2F"/>
    <w:rsid w:val="003665D2"/>
    <w:rsid w:val="003712C8"/>
    <w:rsid w:val="003766ED"/>
    <w:rsid w:val="003B0009"/>
    <w:rsid w:val="003C75E5"/>
    <w:rsid w:val="0040122F"/>
    <w:rsid w:val="0040468B"/>
    <w:rsid w:val="00411225"/>
    <w:rsid w:val="0043085E"/>
    <w:rsid w:val="0043365B"/>
    <w:rsid w:val="00435F7D"/>
    <w:rsid w:val="004456A7"/>
    <w:rsid w:val="004474EC"/>
    <w:rsid w:val="00474D52"/>
    <w:rsid w:val="0048156D"/>
    <w:rsid w:val="00495B54"/>
    <w:rsid w:val="004A47F9"/>
    <w:rsid w:val="004B1A71"/>
    <w:rsid w:val="004B6FEB"/>
    <w:rsid w:val="004E589C"/>
    <w:rsid w:val="004E5CA7"/>
    <w:rsid w:val="0050195D"/>
    <w:rsid w:val="005271B6"/>
    <w:rsid w:val="00527B39"/>
    <w:rsid w:val="00556D00"/>
    <w:rsid w:val="00566DC2"/>
    <w:rsid w:val="005A55CB"/>
    <w:rsid w:val="005A7DA2"/>
    <w:rsid w:val="005B6BF4"/>
    <w:rsid w:val="005E2896"/>
    <w:rsid w:val="006068D1"/>
    <w:rsid w:val="006271F7"/>
    <w:rsid w:val="00634E84"/>
    <w:rsid w:val="00640A51"/>
    <w:rsid w:val="00651368"/>
    <w:rsid w:val="00680ED1"/>
    <w:rsid w:val="00685417"/>
    <w:rsid w:val="00725804"/>
    <w:rsid w:val="00772994"/>
    <w:rsid w:val="00773CDE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82EE8"/>
    <w:rsid w:val="008D0DF9"/>
    <w:rsid w:val="008D1C02"/>
    <w:rsid w:val="008F4D82"/>
    <w:rsid w:val="009009D7"/>
    <w:rsid w:val="00902279"/>
    <w:rsid w:val="00924099"/>
    <w:rsid w:val="00924529"/>
    <w:rsid w:val="00932802"/>
    <w:rsid w:val="009520F5"/>
    <w:rsid w:val="00952C23"/>
    <w:rsid w:val="00985B89"/>
    <w:rsid w:val="0099473D"/>
    <w:rsid w:val="009A5B35"/>
    <w:rsid w:val="009A6165"/>
    <w:rsid w:val="009C0A8C"/>
    <w:rsid w:val="009F5736"/>
    <w:rsid w:val="00A06673"/>
    <w:rsid w:val="00A2240F"/>
    <w:rsid w:val="00A821D0"/>
    <w:rsid w:val="00A84887"/>
    <w:rsid w:val="00A908E9"/>
    <w:rsid w:val="00A92E7C"/>
    <w:rsid w:val="00AA229D"/>
    <w:rsid w:val="00AA7619"/>
    <w:rsid w:val="00AB1AB5"/>
    <w:rsid w:val="00AB5F53"/>
    <w:rsid w:val="00AD0256"/>
    <w:rsid w:val="00AD5990"/>
    <w:rsid w:val="00AE3B9B"/>
    <w:rsid w:val="00AF0409"/>
    <w:rsid w:val="00AF2C59"/>
    <w:rsid w:val="00AF3E48"/>
    <w:rsid w:val="00B13133"/>
    <w:rsid w:val="00B253BC"/>
    <w:rsid w:val="00B54C01"/>
    <w:rsid w:val="00B7290C"/>
    <w:rsid w:val="00B80F0B"/>
    <w:rsid w:val="00B90FE9"/>
    <w:rsid w:val="00B958D2"/>
    <w:rsid w:val="00B96769"/>
    <w:rsid w:val="00BA1DB6"/>
    <w:rsid w:val="00BB48C5"/>
    <w:rsid w:val="00BC5728"/>
    <w:rsid w:val="00BC5EFD"/>
    <w:rsid w:val="00BD5490"/>
    <w:rsid w:val="00BE0DC8"/>
    <w:rsid w:val="00C253E0"/>
    <w:rsid w:val="00C42C93"/>
    <w:rsid w:val="00C44A67"/>
    <w:rsid w:val="00C453C7"/>
    <w:rsid w:val="00C50A3F"/>
    <w:rsid w:val="00C5671E"/>
    <w:rsid w:val="00C74EA0"/>
    <w:rsid w:val="00C97A51"/>
    <w:rsid w:val="00CA3807"/>
    <w:rsid w:val="00CB49EB"/>
    <w:rsid w:val="00CD6D9F"/>
    <w:rsid w:val="00CE2DA9"/>
    <w:rsid w:val="00D02AB0"/>
    <w:rsid w:val="00D02D86"/>
    <w:rsid w:val="00D07235"/>
    <w:rsid w:val="00D10523"/>
    <w:rsid w:val="00D138C7"/>
    <w:rsid w:val="00D23314"/>
    <w:rsid w:val="00D348B3"/>
    <w:rsid w:val="00D5258E"/>
    <w:rsid w:val="00D876A5"/>
    <w:rsid w:val="00DA2E7F"/>
    <w:rsid w:val="00DC17CA"/>
    <w:rsid w:val="00DD3617"/>
    <w:rsid w:val="00DE2E5D"/>
    <w:rsid w:val="00DE6441"/>
    <w:rsid w:val="00E1018E"/>
    <w:rsid w:val="00E23DE1"/>
    <w:rsid w:val="00E32B2E"/>
    <w:rsid w:val="00E46082"/>
    <w:rsid w:val="00E5121B"/>
    <w:rsid w:val="00E54786"/>
    <w:rsid w:val="00E60BC9"/>
    <w:rsid w:val="00E95E5F"/>
    <w:rsid w:val="00E968E7"/>
    <w:rsid w:val="00EC7B01"/>
    <w:rsid w:val="00EF1AEE"/>
    <w:rsid w:val="00EF422E"/>
    <w:rsid w:val="00EF6F85"/>
    <w:rsid w:val="00F03A56"/>
    <w:rsid w:val="00F0434A"/>
    <w:rsid w:val="00F069E2"/>
    <w:rsid w:val="00F33942"/>
    <w:rsid w:val="00F426CB"/>
    <w:rsid w:val="00FC4A72"/>
    <w:rsid w:val="00FD1B2F"/>
    <w:rsid w:val="00FE5266"/>
    <w:rsid w:val="00FF1541"/>
    <w:rsid w:val="00FF36EB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50081-A0F5-46ED-9620-4BBD946B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ohkp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hkpb@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22</cp:revision>
  <cp:lastPrinted>2019-11-18T09:57:00Z</cp:lastPrinted>
  <dcterms:created xsi:type="dcterms:W3CDTF">2018-08-30T12:47:00Z</dcterms:created>
  <dcterms:modified xsi:type="dcterms:W3CDTF">2020-01-09T09:29:00Z</dcterms:modified>
</cp:coreProperties>
</file>