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8603B5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8603B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 w:rsidRPr="008603B5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</w:t>
      </w:r>
      <w:r w:rsidR="00DD3617" w:rsidRPr="008603B5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 w:rsidRPr="008603B5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B72C6F" w:rsidRPr="008603B5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8603B5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8603B5">
        <w:rPr>
          <w:color w:val="262626" w:themeColor="text1" w:themeTint="D9"/>
        </w:rPr>
        <w:t>Okresní h</w:t>
      </w:r>
      <w:r w:rsidR="00C42C93" w:rsidRPr="008603B5">
        <w:rPr>
          <w:color w:val="262626" w:themeColor="text1" w:themeTint="D9"/>
        </w:rPr>
        <w:t>os</w:t>
      </w:r>
      <w:r w:rsidR="004B6FEB" w:rsidRPr="008603B5">
        <w:rPr>
          <w:color w:val="262626" w:themeColor="text1" w:themeTint="D9"/>
        </w:rPr>
        <w:t xml:space="preserve">podářská komora </w:t>
      </w:r>
      <w:r w:rsidRPr="008603B5">
        <w:rPr>
          <w:color w:val="262626" w:themeColor="text1" w:themeTint="D9"/>
        </w:rPr>
        <w:t>v</w:t>
      </w:r>
      <w:r w:rsidR="00924099" w:rsidRPr="008603B5">
        <w:rPr>
          <w:color w:val="262626" w:themeColor="text1" w:themeTint="D9"/>
        </w:rPr>
        <w:t> </w:t>
      </w:r>
      <w:r w:rsidRPr="008603B5">
        <w:rPr>
          <w:color w:val="262626" w:themeColor="text1" w:themeTint="D9"/>
        </w:rPr>
        <w:t>Příbrami</w:t>
      </w:r>
      <w:r w:rsidR="00924099" w:rsidRPr="008603B5">
        <w:rPr>
          <w:color w:val="262626" w:themeColor="text1" w:themeTint="D9"/>
        </w:rPr>
        <w:t xml:space="preserve"> </w:t>
      </w:r>
      <w:r w:rsidR="00FF36EB" w:rsidRPr="008603B5">
        <w:rPr>
          <w:color w:val="262626" w:themeColor="text1" w:themeTint="D9"/>
        </w:rPr>
        <w:t>V</w:t>
      </w:r>
      <w:r w:rsidR="004B6FEB" w:rsidRPr="008603B5">
        <w:rPr>
          <w:color w:val="262626" w:themeColor="text1" w:themeTint="D9"/>
        </w:rPr>
        <w:t xml:space="preserve">ás </w:t>
      </w:r>
      <w:r w:rsidR="00527B39" w:rsidRPr="008603B5">
        <w:rPr>
          <w:color w:val="262626" w:themeColor="text1" w:themeTint="D9"/>
        </w:rPr>
        <w:t>srdečně zv</w:t>
      </w:r>
      <w:r w:rsidR="00FF36EB" w:rsidRPr="008603B5">
        <w:rPr>
          <w:color w:val="262626" w:themeColor="text1" w:themeTint="D9"/>
        </w:rPr>
        <w:t>e</w:t>
      </w:r>
      <w:r w:rsidR="000A6C7C" w:rsidRPr="008603B5">
        <w:rPr>
          <w:color w:val="262626" w:themeColor="text1" w:themeTint="D9"/>
        </w:rPr>
        <w:br/>
      </w:r>
      <w:r w:rsidR="00E5121B" w:rsidRPr="008603B5">
        <w:rPr>
          <w:color w:val="262626" w:themeColor="text1" w:themeTint="D9"/>
        </w:rPr>
        <w:t xml:space="preserve"> na </w:t>
      </w:r>
      <w:r w:rsidR="00211FBE" w:rsidRPr="008603B5">
        <w:rPr>
          <w:color w:val="FF0000"/>
        </w:rPr>
        <w:t>webinář</w:t>
      </w:r>
      <w:r w:rsidR="00FF36EB" w:rsidRPr="008603B5">
        <w:rPr>
          <w:b/>
          <w:color w:val="262626" w:themeColor="text1" w:themeTint="D9"/>
        </w:rPr>
        <w:t xml:space="preserve"> </w:t>
      </w:r>
      <w:r w:rsidR="00474D52" w:rsidRPr="008603B5">
        <w:rPr>
          <w:b/>
          <w:color w:val="262626" w:themeColor="text1" w:themeTint="D9"/>
        </w:rPr>
        <w:br/>
      </w:r>
    </w:p>
    <w:p w:rsidR="00211FBE" w:rsidRPr="009A4881" w:rsidRDefault="00D478DF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</w:pPr>
      <w:r w:rsidRPr="008603B5">
        <w:rPr>
          <w:rFonts w:ascii="Times New Roman" w:eastAsia="Times New Roman" w:hAnsi="Times New Roman" w:cs="Times New Roman"/>
          <w:color w:val="0070C0"/>
          <w:sz w:val="60"/>
          <w:szCs w:val="60"/>
          <w:lang w:eastAsia="cs-CZ"/>
        </w:rPr>
        <w:t xml:space="preserve"> </w:t>
      </w:r>
      <w:r w:rsidR="008603B5" w:rsidRPr="009A4881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„</w:t>
      </w:r>
      <w:r w:rsidRPr="009A4881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E</w:t>
      </w:r>
      <w:r w:rsidR="008603B5" w:rsidRPr="009A4881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XCEL</w:t>
      </w:r>
      <w:r w:rsidR="00B72C6F" w:rsidRPr="009A4881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 xml:space="preserve"> - </w:t>
      </w:r>
      <w:r w:rsidR="00942F42" w:rsidRPr="009A4881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základy</w:t>
      </w:r>
      <w:r w:rsidR="008603B5" w:rsidRPr="009A4881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“</w:t>
      </w:r>
    </w:p>
    <w:p w:rsidR="00DA2E7F" w:rsidRPr="008603B5" w:rsidRDefault="00DA2E7F" w:rsidP="00D07235">
      <w:pPr>
        <w:pStyle w:val="xmsonormal"/>
        <w:rPr>
          <w:color w:val="262626" w:themeColor="text1" w:themeTint="D9"/>
        </w:rPr>
      </w:pPr>
      <w:r w:rsidRPr="008603B5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8603B5" w:rsidRDefault="00527B39" w:rsidP="004E589C">
      <w:pPr>
        <w:pStyle w:val="Bezmezer"/>
        <w:rPr>
          <w:rFonts w:ascii="Times New Roman" w:hAnsi="Times New Roman" w:cs="Times New Roman"/>
        </w:rPr>
      </w:pPr>
      <w:r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8603B5">
        <w:rPr>
          <w:rFonts w:ascii="Times New Roman" w:hAnsi="Times New Roman" w:cs="Times New Roman"/>
        </w:rPr>
        <w:t xml:space="preserve">  </w:t>
      </w:r>
      <w:r w:rsidR="004E589C" w:rsidRPr="008603B5">
        <w:rPr>
          <w:rFonts w:ascii="Times New Roman" w:hAnsi="Times New Roman" w:cs="Times New Roman"/>
        </w:rPr>
        <w:t xml:space="preserve"> </w:t>
      </w:r>
    </w:p>
    <w:p w:rsidR="00830EC0" w:rsidRPr="008603B5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942F42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28</w:t>
      </w:r>
      <w:r w:rsidR="00FF36EB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942F42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února</w:t>
      </w:r>
      <w:r w:rsidR="00FF36EB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942F42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211FBE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9</w:t>
      </w:r>
      <w:r w:rsidR="00FF36EB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211FBE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8603B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8603B5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8603B5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8603B5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8603B5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8603B5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8603B5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Pr="008603B5" w:rsidRDefault="00B96769" w:rsidP="00942F42">
      <w:pPr>
        <w:pStyle w:val="xmsonormal"/>
        <w:tabs>
          <w:tab w:val="left" w:pos="142"/>
          <w:tab w:val="left" w:pos="709"/>
        </w:tabs>
        <w:spacing w:after="0"/>
        <w:rPr>
          <w:color w:val="262626" w:themeColor="text1" w:themeTint="D9"/>
          <w:sz w:val="22"/>
          <w:szCs w:val="22"/>
        </w:rPr>
      </w:pPr>
      <w:r w:rsidRPr="008603B5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Pr="008603B5">
        <w:rPr>
          <w:b/>
          <w:color w:val="262626" w:themeColor="text1" w:themeTint="D9"/>
          <w:sz w:val="22"/>
          <w:szCs w:val="22"/>
        </w:rPr>
        <w:br/>
        <w:t xml:space="preserve">  </w:t>
      </w:r>
      <w:r w:rsidRPr="008603B5">
        <w:rPr>
          <w:b/>
          <w:color w:val="262626" w:themeColor="text1" w:themeTint="D9"/>
          <w:sz w:val="22"/>
          <w:szCs w:val="22"/>
        </w:rPr>
        <w:tab/>
      </w:r>
      <w:r w:rsidRPr="008603B5">
        <w:rPr>
          <w:color w:val="262626" w:themeColor="text1" w:themeTint="D9"/>
          <w:sz w:val="22"/>
          <w:szCs w:val="22"/>
        </w:rPr>
        <w:t xml:space="preserve">        </w:t>
      </w:r>
      <w:r w:rsidR="000A6C7C" w:rsidRPr="008603B5">
        <w:rPr>
          <w:color w:val="262626" w:themeColor="text1" w:themeTint="D9"/>
          <w:sz w:val="22"/>
          <w:szCs w:val="22"/>
        </w:rPr>
        <w:tab/>
      </w:r>
      <w:r w:rsidR="00942F42" w:rsidRPr="008603B5">
        <w:rPr>
          <w:color w:val="262626" w:themeColor="text1" w:themeTint="D9"/>
          <w:sz w:val="22"/>
          <w:szCs w:val="22"/>
        </w:rPr>
        <w:t>50</w:t>
      </w:r>
      <w:r w:rsidR="002905CF" w:rsidRPr="008603B5">
        <w:rPr>
          <w:color w:val="262626" w:themeColor="text1" w:themeTint="D9"/>
          <w:sz w:val="22"/>
          <w:szCs w:val="22"/>
        </w:rPr>
        <w:t>0</w:t>
      </w:r>
      <w:r w:rsidR="00D07235" w:rsidRPr="008603B5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8603B5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8603B5">
        <w:rPr>
          <w:color w:val="262626" w:themeColor="text1" w:themeTint="D9"/>
          <w:sz w:val="22"/>
          <w:szCs w:val="22"/>
        </w:rPr>
        <w:br/>
        <w:t xml:space="preserve">             </w:t>
      </w:r>
      <w:r w:rsidR="00942F42" w:rsidRPr="008603B5">
        <w:rPr>
          <w:color w:val="262626" w:themeColor="text1" w:themeTint="D9"/>
          <w:sz w:val="22"/>
          <w:szCs w:val="22"/>
        </w:rPr>
        <w:t>70</w:t>
      </w:r>
      <w:r w:rsidR="001B56FA" w:rsidRPr="008603B5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8603B5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8603B5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8603B5">
        <w:rPr>
          <w:bCs/>
          <w:color w:val="262626" w:themeColor="text1" w:themeTint="D9"/>
          <w:sz w:val="22"/>
          <w:szCs w:val="22"/>
        </w:rPr>
        <w:br/>
      </w:r>
      <w:r w:rsidR="00D07235" w:rsidRPr="008603B5">
        <w:rPr>
          <w:color w:val="262626" w:themeColor="text1" w:themeTint="D9"/>
          <w:sz w:val="22"/>
          <w:szCs w:val="22"/>
        </w:rPr>
        <w:t xml:space="preserve">  </w:t>
      </w:r>
      <w:r w:rsidR="00B72C6F" w:rsidRPr="008603B5">
        <w:rPr>
          <w:color w:val="262626" w:themeColor="text1" w:themeTint="D9"/>
          <w:sz w:val="22"/>
          <w:szCs w:val="22"/>
        </w:rPr>
        <w:br/>
      </w:r>
      <w:r w:rsidR="00942F42" w:rsidRPr="008603B5">
        <w:rPr>
          <w:b/>
          <w:color w:val="262626" w:themeColor="text1" w:themeTint="D9"/>
          <w:sz w:val="22"/>
          <w:szCs w:val="22"/>
        </w:rPr>
        <w:t xml:space="preserve">Naučíte se pracovat jednoduše a bez zbytečných chyb. </w:t>
      </w:r>
      <w:r w:rsidR="00942F42" w:rsidRPr="008603B5">
        <w:rPr>
          <w:b/>
          <w:color w:val="262626" w:themeColor="text1" w:themeTint="D9"/>
          <w:sz w:val="22"/>
          <w:szCs w:val="22"/>
        </w:rPr>
        <w:br/>
        <w:t>Základy práce v Excelu si ukážeme na příkladu vytvoření tabulky, do které doplníme data</w:t>
      </w:r>
      <w:r w:rsidR="009A4881">
        <w:rPr>
          <w:b/>
          <w:color w:val="262626" w:themeColor="text1" w:themeTint="D9"/>
          <w:sz w:val="22"/>
          <w:szCs w:val="22"/>
        </w:rPr>
        <w:br/>
      </w:r>
      <w:bookmarkStart w:id="0" w:name="_GoBack"/>
      <w:bookmarkEnd w:id="0"/>
      <w:r w:rsidR="00942F42" w:rsidRPr="008603B5">
        <w:rPr>
          <w:b/>
          <w:color w:val="262626" w:themeColor="text1" w:themeTint="D9"/>
          <w:sz w:val="22"/>
          <w:szCs w:val="22"/>
        </w:rPr>
        <w:t>a výpočty</w:t>
      </w:r>
      <w:r w:rsidR="00D07235" w:rsidRPr="008603B5">
        <w:rPr>
          <w:b/>
          <w:color w:val="262626" w:themeColor="text1" w:themeTint="D9"/>
          <w:sz w:val="22"/>
          <w:szCs w:val="22"/>
        </w:rPr>
        <w:t xml:space="preserve">  </w:t>
      </w:r>
      <w:r w:rsidR="00D07235" w:rsidRPr="008603B5">
        <w:rPr>
          <w:b/>
          <w:color w:val="262626" w:themeColor="text1" w:themeTint="D9"/>
          <w:sz w:val="22"/>
          <w:szCs w:val="22"/>
        </w:rPr>
        <w:tab/>
      </w:r>
      <w:r w:rsidR="00C253E0" w:rsidRPr="008603B5">
        <w:rPr>
          <w:color w:val="262626" w:themeColor="text1" w:themeTint="D9"/>
          <w:sz w:val="22"/>
          <w:szCs w:val="22"/>
        </w:rPr>
        <w:t xml:space="preserve">        </w:t>
      </w:r>
      <w:r w:rsidR="000A6C7C" w:rsidRPr="008603B5">
        <w:rPr>
          <w:color w:val="262626" w:themeColor="text1" w:themeTint="D9"/>
          <w:sz w:val="22"/>
          <w:szCs w:val="22"/>
        </w:rPr>
        <w:tab/>
      </w:r>
    </w:p>
    <w:p w:rsidR="00B96769" w:rsidRPr="008603B5" w:rsidRDefault="00DE6441" w:rsidP="00B96769">
      <w:pPr>
        <w:rPr>
          <w:rFonts w:ascii="Times New Roman" w:hAnsi="Times New Roman" w:cs="Times New Roman"/>
          <w:b/>
          <w:color w:val="262626" w:themeColor="text1" w:themeTint="D9"/>
        </w:rPr>
      </w:pPr>
      <w:r w:rsidRPr="008603B5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8603B5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:rsidR="00942F42" w:rsidRPr="008603B5" w:rsidRDefault="008603B5" w:rsidP="00942F42">
      <w:pPr>
        <w:pStyle w:val="Normlnweb"/>
        <w:spacing w:after="0"/>
        <w:jc w:val="both"/>
        <w:rPr>
          <w:b/>
          <w:bCs/>
          <w:color w:val="262626" w:themeColor="text1" w:themeTint="D9"/>
          <w:sz w:val="22"/>
          <w:szCs w:val="22"/>
        </w:rPr>
      </w:pPr>
      <w:r w:rsidRPr="008603B5">
        <w:rPr>
          <w:b/>
          <w:bCs/>
          <w:color w:val="262626" w:themeColor="text1" w:themeTint="D9"/>
          <w:sz w:val="22"/>
          <w:szCs w:val="22"/>
        </w:rPr>
        <w:t>P</w:t>
      </w:r>
      <w:r w:rsidR="00942F42" w:rsidRPr="008603B5">
        <w:rPr>
          <w:b/>
          <w:bCs/>
          <w:color w:val="262626" w:themeColor="text1" w:themeTint="D9"/>
          <w:sz w:val="22"/>
          <w:szCs w:val="22"/>
        </w:rPr>
        <w:t xml:space="preserve">lnění dat do tabulek, opravy dat, hledání a nahrazování </w:t>
      </w:r>
    </w:p>
    <w:p w:rsidR="00942F42" w:rsidRPr="008603B5" w:rsidRDefault="00942F42" w:rsidP="00BE0B5F">
      <w:pPr>
        <w:pStyle w:val="Normlnweb"/>
        <w:numPr>
          <w:ilvl w:val="0"/>
          <w:numId w:val="19"/>
        </w:numPr>
        <w:spacing w:after="0" w:afterAutospacing="0" w:line="360" w:lineRule="auto"/>
        <w:ind w:left="714" w:hanging="357"/>
        <w:jc w:val="both"/>
        <w:rPr>
          <w:bCs/>
          <w:color w:val="262626" w:themeColor="text1" w:themeTint="D9"/>
          <w:sz w:val="22"/>
          <w:szCs w:val="22"/>
        </w:rPr>
      </w:pPr>
      <w:r w:rsidRPr="008603B5">
        <w:rPr>
          <w:bCs/>
          <w:color w:val="262626" w:themeColor="text1" w:themeTint="D9"/>
          <w:sz w:val="22"/>
          <w:szCs w:val="22"/>
        </w:rPr>
        <w:t xml:space="preserve">formátování čísel </w:t>
      </w:r>
    </w:p>
    <w:p w:rsidR="00942F42" w:rsidRPr="008603B5" w:rsidRDefault="00942F42" w:rsidP="00BE0B5F">
      <w:pPr>
        <w:pStyle w:val="Normlnweb"/>
        <w:numPr>
          <w:ilvl w:val="0"/>
          <w:numId w:val="19"/>
        </w:numPr>
        <w:spacing w:after="0" w:afterAutospacing="0" w:line="360" w:lineRule="auto"/>
        <w:ind w:left="714" w:hanging="357"/>
        <w:jc w:val="both"/>
        <w:rPr>
          <w:bCs/>
          <w:color w:val="262626" w:themeColor="text1" w:themeTint="D9"/>
          <w:sz w:val="22"/>
          <w:szCs w:val="22"/>
        </w:rPr>
      </w:pPr>
      <w:r w:rsidRPr="008603B5">
        <w:rPr>
          <w:bCs/>
          <w:color w:val="262626" w:themeColor="text1" w:themeTint="D9"/>
          <w:sz w:val="22"/>
          <w:szCs w:val="22"/>
        </w:rPr>
        <w:t xml:space="preserve">základní výpočty a funkce </w:t>
      </w:r>
    </w:p>
    <w:p w:rsidR="00942F42" w:rsidRPr="008603B5" w:rsidRDefault="00942F42" w:rsidP="00BE0B5F">
      <w:pPr>
        <w:pStyle w:val="Normlnweb"/>
        <w:numPr>
          <w:ilvl w:val="0"/>
          <w:numId w:val="19"/>
        </w:numPr>
        <w:spacing w:after="0" w:afterAutospacing="0" w:line="360" w:lineRule="auto"/>
        <w:ind w:left="714" w:hanging="357"/>
        <w:jc w:val="both"/>
        <w:rPr>
          <w:bCs/>
          <w:color w:val="262626" w:themeColor="text1" w:themeTint="D9"/>
          <w:sz w:val="22"/>
          <w:szCs w:val="22"/>
        </w:rPr>
      </w:pPr>
      <w:r w:rsidRPr="008603B5">
        <w:rPr>
          <w:bCs/>
          <w:color w:val="262626" w:themeColor="text1" w:themeTint="D9"/>
          <w:sz w:val="22"/>
          <w:szCs w:val="22"/>
        </w:rPr>
        <w:t xml:space="preserve">tvorba jednoduché tabulky od A do Z </w:t>
      </w:r>
    </w:p>
    <w:p w:rsidR="00211FBE" w:rsidRPr="008603B5" w:rsidRDefault="00630E9E" w:rsidP="00942F42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8603B5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8603B5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8603B5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8603B5" w:rsidRPr="008603B5" w:rsidRDefault="008603B5" w:rsidP="00942F42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8603B5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8603B5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8603B5">
        <w:rPr>
          <w:rFonts w:ascii="Times New Roman" w:hAnsi="Times New Roman" w:cs="Times New Roman"/>
          <w:b/>
          <w:bCs/>
          <w:iCs/>
        </w:rPr>
        <w:br/>
      </w:r>
      <w:r w:rsidR="00E1018E" w:rsidRPr="008603B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8603B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8603B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8603B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8603B5">
        <w:rPr>
          <w:rFonts w:ascii="Times New Roman" w:hAnsi="Times New Roman" w:cs="Times New Roman"/>
          <w:color w:val="FF0000"/>
        </w:rPr>
        <w:t xml:space="preserve">zasílejte </w:t>
      </w:r>
      <w:r w:rsidR="008743A1" w:rsidRPr="008603B5">
        <w:rPr>
          <w:rFonts w:ascii="Times New Roman" w:hAnsi="Times New Roman" w:cs="Times New Roman"/>
          <w:color w:val="FF0000"/>
        </w:rPr>
        <w:t xml:space="preserve">nejpozději do </w:t>
      </w:r>
      <w:r w:rsidR="00942F42" w:rsidRPr="008603B5">
        <w:rPr>
          <w:rFonts w:ascii="Times New Roman" w:hAnsi="Times New Roman" w:cs="Times New Roman"/>
          <w:color w:val="FF0000"/>
        </w:rPr>
        <w:t>25</w:t>
      </w:r>
      <w:r w:rsidR="008743A1" w:rsidRPr="008603B5">
        <w:rPr>
          <w:rFonts w:ascii="Times New Roman" w:hAnsi="Times New Roman" w:cs="Times New Roman"/>
          <w:color w:val="FF0000"/>
        </w:rPr>
        <w:t xml:space="preserve">. </w:t>
      </w:r>
      <w:r w:rsidR="00942F42" w:rsidRPr="008603B5">
        <w:rPr>
          <w:rFonts w:ascii="Times New Roman" w:hAnsi="Times New Roman" w:cs="Times New Roman"/>
          <w:color w:val="FF0000"/>
        </w:rPr>
        <w:t>2</w:t>
      </w:r>
      <w:r w:rsidR="008743A1" w:rsidRPr="008603B5">
        <w:rPr>
          <w:rFonts w:ascii="Times New Roman" w:hAnsi="Times New Roman" w:cs="Times New Roman"/>
          <w:color w:val="FF0000"/>
        </w:rPr>
        <w:t>. 202</w:t>
      </w:r>
      <w:r w:rsidR="00942F42" w:rsidRPr="008603B5">
        <w:rPr>
          <w:rFonts w:ascii="Times New Roman" w:hAnsi="Times New Roman" w:cs="Times New Roman"/>
          <w:color w:val="FF0000"/>
        </w:rPr>
        <w:t>3</w:t>
      </w:r>
      <w:r w:rsidR="008743A1" w:rsidRPr="008603B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8603B5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1" w:history="1">
        <w:r w:rsidR="009649C5" w:rsidRPr="008603B5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A4881" w:rsidRPr="008603B5" w:rsidRDefault="009A4881" w:rsidP="009A4881">
      <w:pPr>
        <w:pStyle w:val="Normlnweb"/>
        <w:spacing w:after="0" w:afterAutospacing="0"/>
        <w:jc w:val="center"/>
        <w:rPr>
          <w:rStyle w:val="Hypertextovodkaz"/>
          <w:u w:val="none"/>
        </w:rPr>
      </w:pPr>
      <w:r w:rsidRPr="008603B5">
        <w:rPr>
          <w:rStyle w:val="Hypertextovodkaz"/>
          <w:u w:val="none"/>
        </w:rPr>
        <w:t>Po obdržení závazné přihlášky Vám zašleme odkaz pro připojení k webináři.</w:t>
      </w:r>
    </w:p>
    <w:p w:rsidR="009C29C0" w:rsidRPr="008603B5" w:rsidRDefault="009C29C0" w:rsidP="00B67116">
      <w:pPr>
        <w:spacing w:after="120" w:line="240" w:lineRule="auto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8603B5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8603B5" w:rsidRDefault="004834E2" w:rsidP="00942F42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</w:t>
            </w:r>
            <w:r w:rsidR="006D1D42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8603B5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D478DF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Excel –</w:t>
            </w:r>
            <w:r w:rsidR="00942F42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základy</w:t>
            </w:r>
            <w:r w:rsidR="008603B5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942F42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B72C6F" w:rsidRPr="008603B5">
              <w:rPr>
                <w:rFonts w:ascii="Times New Roman" w:hAnsi="Times New Roman" w:cs="Times New Roman"/>
              </w:rPr>
              <w:t xml:space="preserve"> </w:t>
            </w:r>
            <w:r w:rsidR="00942F42" w:rsidRPr="008603B5">
              <w:rPr>
                <w:rFonts w:ascii="Times New Roman" w:hAnsi="Times New Roman" w:cs="Times New Roman"/>
              </w:rPr>
              <w:t>28</w:t>
            </w:r>
            <w:r w:rsidR="006F0EA6" w:rsidRPr="008603B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8603B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942F42" w:rsidRPr="008603B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6F0EA6" w:rsidRPr="008603B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8603B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8603B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942F42" w:rsidRPr="008603B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8603B5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8603B5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8603B5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8603B5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8603B5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8603B5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8603B5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8603B5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8603B5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8603B5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8603B5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8603B5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8603B5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8603B5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8603B5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8603B5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8603B5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8603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8603B5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8603B5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8603B5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41E55"/>
    <w:multiLevelType w:val="hybridMultilevel"/>
    <w:tmpl w:val="99F278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F27E35"/>
    <w:multiLevelType w:val="hybridMultilevel"/>
    <w:tmpl w:val="927C4A48"/>
    <w:lvl w:ilvl="0" w:tplc="86EA4CB8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65B5C"/>
    <w:multiLevelType w:val="hybridMultilevel"/>
    <w:tmpl w:val="30FA6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603B5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42F42"/>
    <w:rsid w:val="00952C23"/>
    <w:rsid w:val="009649C5"/>
    <w:rsid w:val="00985B89"/>
    <w:rsid w:val="0099473D"/>
    <w:rsid w:val="009A4881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B5F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C067B-EE20-4812-B2D0-05C86D4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Sůva</dc:creator>
  <cp:lastModifiedBy>Pc1</cp:lastModifiedBy>
  <cp:revision>5</cp:revision>
  <cp:lastPrinted>2021-04-23T07:25:00Z</cp:lastPrinted>
  <dcterms:created xsi:type="dcterms:W3CDTF">2023-01-24T14:07:00Z</dcterms:created>
  <dcterms:modified xsi:type="dcterms:W3CDTF">2023-01-26T13:38:00Z</dcterms:modified>
</cp:coreProperties>
</file>