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F88A" w14:textId="7CD9DF00" w:rsidR="001C72D6" w:rsidRPr="001C72D6" w:rsidRDefault="00405388" w:rsidP="00894DA2">
      <w:pPr>
        <w:spacing w:line="255" w:lineRule="atLeast"/>
        <w:jc w:val="right"/>
        <w:rPr>
          <w:rFonts w:ascii="Arial" w:hAnsi="Arial" w:cs="Arial"/>
          <w:sz w:val="21"/>
          <w:szCs w:val="21"/>
        </w:rPr>
      </w:pPr>
      <w:r>
        <w:rPr>
          <w:rFonts w:ascii="Calibri" w:hAnsi="Calibri" w:cs="Calibri"/>
          <w:noProof/>
          <w:color w:val="1F497D"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2C352A2A" wp14:editId="0432C3C2">
            <wp:simplePos x="0" y="0"/>
            <wp:positionH relativeFrom="column">
              <wp:posOffset>4838065</wp:posOffset>
            </wp:positionH>
            <wp:positionV relativeFrom="paragraph">
              <wp:posOffset>11430</wp:posOffset>
            </wp:positionV>
            <wp:extent cx="685800" cy="209550"/>
            <wp:effectExtent l="0" t="0" r="0" b="0"/>
            <wp:wrapTopAndBottom/>
            <wp:docPr id="1" name="Obrázek 1" descr="cid:image002.png@01DBAE19.A9165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AE19.A9165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65"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41768519" wp14:editId="4D4D0380">
            <wp:simplePos x="0" y="0"/>
            <wp:positionH relativeFrom="column">
              <wp:posOffset>2123440</wp:posOffset>
            </wp:positionH>
            <wp:positionV relativeFrom="paragraph">
              <wp:posOffset>0</wp:posOffset>
            </wp:positionV>
            <wp:extent cx="1524000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hrough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E7F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3E3B292" wp14:editId="62F54162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A2" w:rsidRPr="00894DA2">
        <w:rPr>
          <w:rFonts w:ascii="Calibri" w:hAnsi="Calibri" w:cs="Calibri"/>
          <w:color w:val="1F497D"/>
          <w:sz w:val="20"/>
          <w:szCs w:val="20"/>
          <w:lang w:eastAsia="cs-CZ"/>
        </w:rPr>
        <w:t xml:space="preserve"> </w:t>
      </w:r>
    </w:p>
    <w:p w14:paraId="02123B10" w14:textId="777485CB" w:rsidR="00527B39" w:rsidRDefault="00020115" w:rsidP="006701D2">
      <w:pPr>
        <w:pStyle w:val="xmsonormal"/>
        <w:spacing w:before="0" w:beforeAutospacing="0" w:after="0" w:afterAutospacing="0" w:line="288" w:lineRule="auto"/>
        <w:jc w:val="center"/>
        <w:rPr>
          <w:rFonts w:ascii="Franklin Gothic Demi" w:hAnsi="Franklin Gothic Demi"/>
          <w:color w:val="0070C0"/>
          <w:sz w:val="36"/>
          <w:szCs w:val="36"/>
        </w:rPr>
      </w:pPr>
      <w:r w:rsidRPr="006701D2">
        <w:rPr>
          <w:color w:val="262626" w:themeColor="text1" w:themeTint="D9"/>
        </w:rPr>
        <w:t>Okresní h</w:t>
      </w:r>
      <w:r w:rsidR="00C42C93" w:rsidRPr="006701D2">
        <w:rPr>
          <w:color w:val="262626" w:themeColor="text1" w:themeTint="D9"/>
        </w:rPr>
        <w:t>os</w:t>
      </w:r>
      <w:r w:rsidR="004B6FEB" w:rsidRPr="006701D2">
        <w:rPr>
          <w:color w:val="262626" w:themeColor="text1" w:themeTint="D9"/>
        </w:rPr>
        <w:t xml:space="preserve">podářská komora </w:t>
      </w:r>
      <w:r w:rsidRPr="006701D2">
        <w:rPr>
          <w:color w:val="262626" w:themeColor="text1" w:themeTint="D9"/>
        </w:rPr>
        <w:t>v</w:t>
      </w:r>
      <w:r w:rsidR="00924099" w:rsidRPr="006701D2">
        <w:rPr>
          <w:color w:val="262626" w:themeColor="text1" w:themeTint="D9"/>
        </w:rPr>
        <w:t> </w:t>
      </w:r>
      <w:r w:rsidRPr="006701D2">
        <w:rPr>
          <w:color w:val="262626" w:themeColor="text1" w:themeTint="D9"/>
        </w:rPr>
        <w:t>Příbrami</w:t>
      </w:r>
      <w:r w:rsidR="00924099" w:rsidRPr="006701D2">
        <w:rPr>
          <w:color w:val="262626" w:themeColor="text1" w:themeTint="D9"/>
        </w:rPr>
        <w:t xml:space="preserve"> </w:t>
      </w:r>
      <w:r w:rsidR="00FF36EB" w:rsidRPr="006701D2">
        <w:rPr>
          <w:color w:val="262626" w:themeColor="text1" w:themeTint="D9"/>
        </w:rPr>
        <w:t>V</w:t>
      </w:r>
      <w:r w:rsidR="004B6FEB" w:rsidRPr="006701D2">
        <w:rPr>
          <w:color w:val="262626" w:themeColor="text1" w:themeTint="D9"/>
        </w:rPr>
        <w:t xml:space="preserve">ás </w:t>
      </w:r>
      <w:r w:rsidR="00527B39" w:rsidRPr="006701D2">
        <w:rPr>
          <w:color w:val="262626" w:themeColor="text1" w:themeTint="D9"/>
        </w:rPr>
        <w:t>srdečně zv</w:t>
      </w:r>
      <w:r w:rsidR="00FF36EB" w:rsidRPr="006701D2">
        <w:rPr>
          <w:color w:val="262626" w:themeColor="text1" w:themeTint="D9"/>
        </w:rPr>
        <w:t>e</w:t>
      </w:r>
      <w:r w:rsidR="000A6C7C" w:rsidRPr="006701D2">
        <w:rPr>
          <w:color w:val="262626" w:themeColor="text1" w:themeTint="D9"/>
        </w:rPr>
        <w:br/>
      </w:r>
      <w:r w:rsidR="00E5121B" w:rsidRPr="006701D2">
        <w:rPr>
          <w:color w:val="262626" w:themeColor="text1" w:themeTint="D9"/>
        </w:rPr>
        <w:t xml:space="preserve"> na </w:t>
      </w:r>
      <w:r w:rsidR="0032760A" w:rsidRPr="006701D2">
        <w:rPr>
          <w:color w:val="262626" w:themeColor="text1" w:themeTint="D9"/>
          <w:sz w:val="20"/>
          <w:szCs w:val="20"/>
        </w:rPr>
        <w:t xml:space="preserve">ODBORNOU </w:t>
      </w:r>
      <w:r w:rsidR="00474D52" w:rsidRPr="006701D2">
        <w:rPr>
          <w:color w:val="262626" w:themeColor="text1" w:themeTint="D9"/>
          <w:sz w:val="20"/>
          <w:szCs w:val="20"/>
        </w:rPr>
        <w:t>PŘEDNÁŠKU</w:t>
      </w:r>
      <w:r w:rsidR="00FF36EB" w:rsidRPr="006701D2">
        <w:rPr>
          <w:b/>
          <w:color w:val="262626" w:themeColor="text1" w:themeTint="D9"/>
        </w:rPr>
        <w:t xml:space="preserve"> </w:t>
      </w:r>
      <w:r w:rsidR="00474D52" w:rsidRPr="006701D2">
        <w:rPr>
          <w:b/>
          <w:color w:val="0070C0"/>
          <w:sz w:val="60"/>
          <w:szCs w:val="60"/>
        </w:rPr>
        <w:br/>
      </w:r>
      <w:r w:rsidR="00C453C7" w:rsidRPr="00391A63">
        <w:rPr>
          <w:b/>
          <w:color w:val="0070C0"/>
          <w:sz w:val="64"/>
          <w:szCs w:val="64"/>
        </w:rPr>
        <w:t>„</w:t>
      </w:r>
      <w:r w:rsidR="00894DA2" w:rsidRPr="00391A63">
        <w:rPr>
          <w:b/>
          <w:color w:val="0070C0"/>
          <w:sz w:val="64"/>
          <w:szCs w:val="64"/>
        </w:rPr>
        <w:t xml:space="preserve">Legislativní novinky </w:t>
      </w:r>
      <w:r w:rsidR="00D04A65" w:rsidRPr="00391A63">
        <w:rPr>
          <w:b/>
          <w:color w:val="0070C0"/>
          <w:sz w:val="64"/>
          <w:szCs w:val="64"/>
        </w:rPr>
        <w:br/>
      </w:r>
      <w:r w:rsidR="00894DA2" w:rsidRPr="00391A63">
        <w:rPr>
          <w:b/>
          <w:color w:val="0070C0"/>
          <w:sz w:val="64"/>
          <w:szCs w:val="64"/>
        </w:rPr>
        <w:t>zákoníku práce od 1.</w:t>
      </w:r>
      <w:r w:rsidR="00405388" w:rsidRPr="00391A63">
        <w:rPr>
          <w:b/>
          <w:color w:val="0070C0"/>
          <w:sz w:val="64"/>
          <w:szCs w:val="64"/>
        </w:rPr>
        <w:t xml:space="preserve"> </w:t>
      </w:r>
      <w:r w:rsidR="00894DA2" w:rsidRPr="00391A63">
        <w:rPr>
          <w:b/>
          <w:color w:val="0070C0"/>
          <w:sz w:val="64"/>
          <w:szCs w:val="64"/>
        </w:rPr>
        <w:t>6.</w:t>
      </w:r>
      <w:r w:rsidR="00405388" w:rsidRPr="00391A63">
        <w:rPr>
          <w:b/>
          <w:color w:val="0070C0"/>
          <w:sz w:val="64"/>
          <w:szCs w:val="64"/>
        </w:rPr>
        <w:t xml:space="preserve"> </w:t>
      </w:r>
      <w:r w:rsidR="00894DA2" w:rsidRPr="00391A63">
        <w:rPr>
          <w:b/>
          <w:color w:val="0070C0"/>
          <w:sz w:val="64"/>
          <w:szCs w:val="64"/>
        </w:rPr>
        <w:t>2025</w:t>
      </w:r>
      <w:r w:rsidR="00354705" w:rsidRPr="00D04A65">
        <w:rPr>
          <w:b/>
          <w:color w:val="0070C0"/>
          <w:sz w:val="72"/>
          <w:szCs w:val="72"/>
        </w:rPr>
        <w:t xml:space="preserve"> </w:t>
      </w:r>
      <w:r w:rsidR="00354705" w:rsidRPr="00D04A65">
        <w:rPr>
          <w:b/>
          <w:color w:val="0070C0"/>
          <w:sz w:val="72"/>
          <w:szCs w:val="72"/>
        </w:rPr>
        <w:br/>
      </w:r>
      <w:r w:rsidR="00894DA2" w:rsidRPr="00D04A65">
        <w:rPr>
          <w:b/>
          <w:color w:val="0070C0"/>
          <w:sz w:val="40"/>
          <w:szCs w:val="40"/>
        </w:rPr>
        <w:t>a aktuální probl</w:t>
      </w:r>
      <w:r w:rsidR="00D04A65">
        <w:rPr>
          <w:b/>
          <w:color w:val="0070C0"/>
          <w:sz w:val="40"/>
          <w:szCs w:val="40"/>
        </w:rPr>
        <w:t>émy</w:t>
      </w:r>
      <w:r w:rsidR="00894DA2" w:rsidRPr="00D04A65">
        <w:rPr>
          <w:b/>
          <w:color w:val="0070C0"/>
          <w:sz w:val="40"/>
          <w:szCs w:val="40"/>
        </w:rPr>
        <w:t xml:space="preserve"> v pracovním právu</w:t>
      </w:r>
      <w:r w:rsidR="00527B39" w:rsidRPr="00D04A65">
        <w:rPr>
          <w:b/>
          <w:color w:val="0070C0"/>
          <w:sz w:val="40"/>
          <w:szCs w:val="40"/>
        </w:rPr>
        <w:t>“</w:t>
      </w:r>
      <w:r w:rsidR="00EF02F3" w:rsidRPr="00894DA2">
        <w:rPr>
          <w:b/>
          <w:color w:val="0070C0"/>
          <w:sz w:val="44"/>
          <w:szCs w:val="44"/>
        </w:rPr>
        <w:br/>
      </w:r>
    </w:p>
    <w:p w14:paraId="10707FF9" w14:textId="77777777"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3942D6DF" wp14:editId="008C2277">
            <wp:simplePos x="0" y="0"/>
            <wp:positionH relativeFrom="column">
              <wp:posOffset>-336550</wp:posOffset>
            </wp:positionH>
            <wp:positionV relativeFrom="paragraph">
              <wp:posOffset>1905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C5E1E" w14:textId="3711BB45" w:rsidR="00830EC0" w:rsidRPr="00920D96" w:rsidRDefault="00527B39" w:rsidP="00920D96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Termín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0C392D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konání:</w:t>
      </w:r>
      <w:r w:rsidR="000C392D" w:rsidRPr="006701D2">
        <w:rPr>
          <w:rFonts w:ascii="Times New Roman" w:hAnsi="Times New Roman" w:cs="Times New Roman"/>
          <w:sz w:val="26"/>
          <w:szCs w:val="26"/>
        </w:rPr>
        <w:t xml:space="preserve">  </w:t>
      </w:r>
      <w:r w:rsidR="004E589C" w:rsidRPr="006701D2">
        <w:rPr>
          <w:rFonts w:ascii="Times New Roman" w:hAnsi="Times New Roman" w:cs="Times New Roman"/>
          <w:sz w:val="26"/>
          <w:szCs w:val="26"/>
        </w:rPr>
        <w:t xml:space="preserve"> </w:t>
      </w:r>
      <w:r w:rsidR="00894DA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 w:rsidR="004E09A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. </w:t>
      </w:r>
      <w:r w:rsidR="00894DA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května 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20</w:t>
      </w:r>
      <w:r w:rsidR="004834E2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 w:rsidR="004E09A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9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0 - 1</w:t>
      </w:r>
      <w:r w:rsidR="00894DA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1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0 hod. 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(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8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4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10459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hod. 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prezence)</w:t>
      </w:r>
      <w:r w:rsidR="0040468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br/>
      </w:r>
      <w:r w:rsidR="00920D96" w:rsidRPr="00920D9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cs-CZ"/>
        </w:rPr>
        <w:t>Změna místa konání</w:t>
      </w:r>
      <w:r w:rsidR="00920D96" w:rsidRPr="00920D9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cs-CZ"/>
        </w:rPr>
        <w:t>:</w:t>
      </w:r>
      <w:r w:rsidR="00920D96" w:rsidRPr="00920D96">
        <w:rPr>
          <w:rFonts w:ascii="Times New Roman" w:eastAsia="Times New Roman" w:hAnsi="Times New Roman" w:cs="Times New Roman"/>
          <w:bCs/>
          <w:strike/>
          <w:color w:val="FF0000"/>
          <w:sz w:val="26"/>
          <w:szCs w:val="26"/>
          <w:lang w:eastAsia="cs-CZ"/>
        </w:rPr>
        <w:t xml:space="preserve"> </w:t>
      </w:r>
      <w:r w:rsidR="00E35A14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K</w:t>
      </w:r>
      <w:r w:rsidR="00D04A65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nihovna</w:t>
      </w:r>
      <w:r w:rsidR="00E35A14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 xml:space="preserve"> J</w:t>
      </w:r>
      <w:r w:rsidR="00D04A65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ana</w:t>
      </w:r>
      <w:r w:rsidR="00E35A14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 xml:space="preserve"> D</w:t>
      </w:r>
      <w:r w:rsidR="00D04A65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rdy</w:t>
      </w:r>
      <w:r w:rsidR="00E35A14" w:rsidRPr="00920D96">
        <w:rPr>
          <w:rFonts w:ascii="Times New Roman" w:eastAsia="Times New Roman" w:hAnsi="Times New Roman" w:cs="Times New Roman"/>
          <w:strike/>
          <w:color w:val="262626" w:themeColor="text1" w:themeTint="D9"/>
          <w:sz w:val="26"/>
          <w:szCs w:val="26"/>
          <w:lang w:eastAsia="cs-CZ"/>
        </w:rPr>
        <w:t xml:space="preserve">, </w:t>
      </w:r>
      <w:r w:rsidR="00894DA2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nám</w:t>
      </w:r>
      <w:r w:rsid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.</w:t>
      </w:r>
      <w:r w:rsidR="00894DA2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 xml:space="preserve"> T.G.M. 156, Příbram I</w:t>
      </w:r>
      <w:r w:rsidR="00E35A14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, 2. p</w:t>
      </w:r>
      <w:r w:rsid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t>.</w:t>
      </w:r>
      <w:r w:rsidR="00920D96" w:rsidRPr="00920D96">
        <w:rPr>
          <w:rFonts w:ascii="Times New Roman" w:eastAsia="Times New Roman" w:hAnsi="Times New Roman" w:cs="Times New Roman"/>
          <w:bCs/>
          <w:strike/>
          <w:color w:val="262626" w:themeColor="text1" w:themeTint="D9"/>
          <w:sz w:val="26"/>
          <w:szCs w:val="26"/>
          <w:lang w:eastAsia="cs-CZ"/>
        </w:rPr>
        <w:br/>
      </w:r>
      <w:r w:rsidR="00920D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                                    </w:t>
      </w:r>
      <w:bookmarkStart w:id="0" w:name="_GoBack"/>
      <w:bookmarkEnd w:id="0"/>
      <w:r w:rsidR="00920D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kancelář OHK v Příbrami, Tyršova 106, Příbram I</w:t>
      </w:r>
      <w:r w:rsidR="00F03A56" w:rsidRPr="00E35A1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br/>
      </w:r>
      <w:r w:rsidR="00F03A56" w:rsidRPr="006701D2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  <w:t xml:space="preserve">            </w:t>
      </w:r>
    </w:p>
    <w:p w14:paraId="753366D5" w14:textId="5B0E62A1" w:rsidR="0032760A" w:rsidRPr="006701D2" w:rsidRDefault="00732FC0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t xml:space="preserve">Účastnický poplatek: </w:t>
      </w:r>
      <w:r>
        <w:rPr>
          <w:b/>
          <w:color w:val="262626" w:themeColor="text1" w:themeTint="D9"/>
          <w:sz w:val="26"/>
          <w:szCs w:val="26"/>
        </w:rPr>
        <w:br/>
      </w:r>
      <w:r w:rsidR="00894DA2">
        <w:rPr>
          <w:color w:val="262626" w:themeColor="text1" w:themeTint="D9"/>
          <w:sz w:val="26"/>
          <w:szCs w:val="26"/>
        </w:rPr>
        <w:t xml:space="preserve">  7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2905CF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  </w:t>
      </w:r>
      <w:r w:rsidR="00D07235" w:rsidRPr="006701D2">
        <w:rPr>
          <w:color w:val="262626" w:themeColor="text1" w:themeTint="D9"/>
          <w:sz w:val="26"/>
          <w:szCs w:val="26"/>
        </w:rPr>
        <w:tab/>
        <w:t xml:space="preserve">(člen OHK Příbram)                              </w:t>
      </w:r>
      <w:r w:rsidR="00D07235" w:rsidRPr="006701D2">
        <w:rPr>
          <w:color w:val="262626" w:themeColor="text1" w:themeTint="D9"/>
          <w:sz w:val="26"/>
          <w:szCs w:val="26"/>
        </w:rPr>
        <w:br/>
      </w:r>
      <w:r w:rsidR="00C253E0" w:rsidRPr="006701D2">
        <w:rPr>
          <w:color w:val="262626" w:themeColor="text1" w:themeTint="D9"/>
          <w:sz w:val="26"/>
          <w:szCs w:val="26"/>
        </w:rPr>
        <w:t>1</w:t>
      </w:r>
      <w:r w:rsidR="00894DA2">
        <w:rPr>
          <w:color w:val="262626" w:themeColor="text1" w:themeTint="D9"/>
          <w:sz w:val="26"/>
          <w:szCs w:val="26"/>
        </w:rPr>
        <w:t>0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B96769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</w:t>
      </w:r>
      <w:r w:rsidR="00D07235" w:rsidRPr="006701D2">
        <w:rPr>
          <w:color w:val="262626" w:themeColor="text1" w:themeTint="D9"/>
          <w:sz w:val="26"/>
          <w:szCs w:val="26"/>
        </w:rPr>
        <w:tab/>
        <w:t>(nečlen OHK Příbram)</w:t>
      </w:r>
      <w:r w:rsidR="00527B39" w:rsidRPr="006701D2">
        <w:rPr>
          <w:bCs/>
          <w:color w:val="262626" w:themeColor="text1" w:themeTint="D9"/>
          <w:sz w:val="26"/>
          <w:szCs w:val="26"/>
        </w:rPr>
        <w:t xml:space="preserve">  </w:t>
      </w:r>
      <w:r w:rsidR="00B96769" w:rsidRPr="006701D2">
        <w:rPr>
          <w:bCs/>
          <w:color w:val="262626" w:themeColor="text1" w:themeTint="D9"/>
          <w:sz w:val="26"/>
          <w:szCs w:val="26"/>
        </w:rPr>
        <w:br/>
      </w:r>
    </w:p>
    <w:p w14:paraId="4FFCF396" w14:textId="1B12E8DA" w:rsidR="00B96769" w:rsidRPr="006701D2" w:rsidRDefault="00DE6441" w:rsidP="00B96769">
      <w:pP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Program</w:t>
      </w:r>
      <w:r w:rsidR="004E589C"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: </w:t>
      </w:r>
    </w:p>
    <w:p w14:paraId="7BC2D9B6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Zkušební doba a výpovědní doba dle novely zákoníku práce</w:t>
      </w:r>
    </w:p>
    <w:p w14:paraId="7D272821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Rozvržení pracovní doby zaměstnancem</w:t>
      </w:r>
    </w:p>
    <w:p w14:paraId="623B747F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 xml:space="preserve">Čerpání rodičovské dovolené </w:t>
      </w:r>
    </w:p>
    <w:p w14:paraId="1DF10561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 xml:space="preserve">Vyplácení mzdy v cizí měně </w:t>
      </w:r>
    </w:p>
    <w:p w14:paraId="42681A87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Novela zákona o zaměstnanosti</w:t>
      </w:r>
    </w:p>
    <w:p w14:paraId="2ECE810A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Aktuální problémy a judikatura v pracovním právu</w:t>
      </w:r>
    </w:p>
    <w:p w14:paraId="433927DC" w14:textId="77777777" w:rsidR="00894DA2" w:rsidRPr="00894DA2" w:rsidRDefault="00894DA2" w:rsidP="00894DA2">
      <w:pPr>
        <w:pStyle w:val="xmsonormal"/>
        <w:numPr>
          <w:ilvl w:val="0"/>
          <w:numId w:val="16"/>
        </w:numPr>
        <w:tabs>
          <w:tab w:val="left" w:pos="142"/>
          <w:tab w:val="left" w:pos="709"/>
        </w:tabs>
        <w:rPr>
          <w:b/>
          <w:bCs/>
          <w:color w:val="262626" w:themeColor="text1" w:themeTint="D9"/>
          <w:sz w:val="26"/>
          <w:szCs w:val="26"/>
        </w:rPr>
      </w:pPr>
      <w:r w:rsidRPr="00894DA2">
        <w:rPr>
          <w:b/>
          <w:bCs/>
          <w:color w:val="262626" w:themeColor="text1" w:themeTint="D9"/>
          <w:sz w:val="26"/>
          <w:szCs w:val="26"/>
        </w:rPr>
        <w:t>Diskuze</w:t>
      </w:r>
    </w:p>
    <w:p w14:paraId="639613EF" w14:textId="0ECFDCD8" w:rsidR="0040468B" w:rsidRPr="008228C5" w:rsidRDefault="00630E9E" w:rsidP="00894DA2">
      <w:pPr>
        <w:pStyle w:val="xmsonormal"/>
        <w:tabs>
          <w:tab w:val="left" w:pos="142"/>
          <w:tab w:val="left" w:pos="709"/>
        </w:tabs>
        <w:spacing w:after="0"/>
        <w:rPr>
          <w:rFonts w:ascii="Arial" w:hAnsi="Arial" w:cs="Arial"/>
          <w:color w:val="1F497D" w:themeColor="text2"/>
          <w:shd w:val="clear" w:color="auto" w:fill="FFFFFF"/>
        </w:rPr>
      </w:pPr>
      <w:r w:rsidRPr="006701D2">
        <w:rPr>
          <w:b/>
          <w:bCs/>
          <w:color w:val="262626" w:themeColor="text1" w:themeTint="D9"/>
          <w:sz w:val="26"/>
          <w:szCs w:val="26"/>
        </w:rPr>
        <w:t xml:space="preserve">Prezentující: </w:t>
      </w:r>
      <w:r w:rsidR="00894DA2">
        <w:rPr>
          <w:b/>
          <w:bCs/>
          <w:color w:val="262626" w:themeColor="text1" w:themeTint="D9"/>
          <w:sz w:val="26"/>
          <w:szCs w:val="26"/>
        </w:rPr>
        <w:t xml:space="preserve">Mgr. Jiří Salač, LL.M. (Kiel) </w:t>
      </w:r>
      <w:r w:rsidR="00894DA2" w:rsidRPr="00894DA2">
        <w:rPr>
          <w:b/>
          <w:bCs/>
          <w:color w:val="262626" w:themeColor="text1" w:themeTint="D9"/>
          <w:sz w:val="26"/>
          <w:szCs w:val="26"/>
        </w:rPr>
        <w:t>partner, advokát</w:t>
      </w:r>
      <w:r w:rsidRPr="006701D2">
        <w:rPr>
          <w:bCs/>
          <w:color w:val="262626" w:themeColor="text1" w:themeTint="D9"/>
          <w:sz w:val="26"/>
          <w:szCs w:val="26"/>
        </w:rPr>
        <w:t xml:space="preserve">   </w:t>
      </w:r>
      <w:r w:rsidR="00643EEC"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559"/>
        <w:gridCol w:w="362"/>
        <w:gridCol w:w="914"/>
        <w:gridCol w:w="4047"/>
        <w:gridCol w:w="489"/>
      </w:tblGrid>
      <w:tr w:rsidR="0040468B" w:rsidRPr="004057BE" w14:paraId="5F593384" w14:textId="77777777" w:rsidTr="008B341C">
        <w:trPr>
          <w:cantSplit/>
          <w:trHeight w:hRule="exact" w:val="27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484" w14:textId="343224BB" w:rsidR="0040468B" w:rsidRPr="00AF3E48" w:rsidRDefault="004834E2" w:rsidP="00894DA2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D04A6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894DA2" w:rsidRPr="00D04A6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cs-CZ"/>
              </w:rPr>
              <w:t>Legislativní novinky zákoníku práce od 1.6.2025</w:t>
            </w:r>
            <w:r w:rsidR="006D1D42" w:rsidRPr="00D04A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8B34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894D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894D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.202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4057BE" w14:paraId="1D5DBB80" w14:textId="77777777" w:rsidTr="008B341C">
        <w:trPr>
          <w:cantSplit/>
          <w:trHeight w:hRule="exact" w:val="227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2531" w14:textId="77777777"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CBA1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98A8" w14:textId="77777777"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593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14:paraId="7A5A9B64" w14:textId="77777777" w:rsidTr="008B341C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E1D6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353B1E42" w14:textId="77777777" w:rsidTr="008B341C">
        <w:trPr>
          <w:cantSplit/>
          <w:trHeight w:val="450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449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27471081" w14:textId="77777777" w:rsidTr="008B341C">
        <w:trPr>
          <w:trHeight w:val="5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8A91" w14:textId="77777777"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1AF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5001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777C5143" w14:textId="77777777" w:rsidTr="008B341C">
        <w:trPr>
          <w:cantSplit/>
          <w:trHeight w:hRule="exact" w:val="65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EC0B" w14:textId="397ADAF6" w:rsidR="0040468B" w:rsidRPr="00AF3E48" w:rsidRDefault="00643EEC" w:rsidP="00643EEC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77F21745" w14:textId="77777777" w:rsidR="00F978AD" w:rsidRDefault="00F978AD" w:rsidP="00F978AD">
      <w:pPr>
        <w:pStyle w:val="Bezmezer"/>
      </w:pPr>
    </w:p>
    <w:p w14:paraId="77466D80" w14:textId="69297ECB" w:rsidR="00924099" w:rsidRPr="00E70C20" w:rsidRDefault="00920D96" w:rsidP="00F978AD">
      <w:pPr>
        <w:pStyle w:val="Bezmezer"/>
        <w:jc w:val="cent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hyperlink r:id="rId12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E70C20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C196" w14:textId="77777777" w:rsidR="004B026F" w:rsidRDefault="004B026F" w:rsidP="0082248D">
      <w:pPr>
        <w:spacing w:after="0" w:line="240" w:lineRule="auto"/>
      </w:pPr>
      <w:r>
        <w:separator/>
      </w:r>
    </w:p>
  </w:endnote>
  <w:endnote w:type="continuationSeparator" w:id="0">
    <w:p w14:paraId="53FB0311" w14:textId="77777777" w:rsidR="004B026F" w:rsidRDefault="004B026F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3DBD" w14:textId="77777777" w:rsidR="004B026F" w:rsidRDefault="004B026F" w:rsidP="0082248D">
      <w:pPr>
        <w:spacing w:after="0" w:line="240" w:lineRule="auto"/>
      </w:pPr>
      <w:r>
        <w:separator/>
      </w:r>
    </w:p>
  </w:footnote>
  <w:footnote w:type="continuationSeparator" w:id="0">
    <w:p w14:paraId="7083E255" w14:textId="77777777" w:rsidR="004B026F" w:rsidRDefault="004B026F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7FB"/>
    <w:multiLevelType w:val="hybridMultilevel"/>
    <w:tmpl w:val="70B2E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360F6"/>
    <w:multiLevelType w:val="hybridMultilevel"/>
    <w:tmpl w:val="FB0826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A6C7C"/>
    <w:rsid w:val="000C392D"/>
    <w:rsid w:val="000E286A"/>
    <w:rsid w:val="00104591"/>
    <w:rsid w:val="0010603E"/>
    <w:rsid w:val="001276B2"/>
    <w:rsid w:val="00175259"/>
    <w:rsid w:val="00182056"/>
    <w:rsid w:val="001827B3"/>
    <w:rsid w:val="001920F0"/>
    <w:rsid w:val="001C3770"/>
    <w:rsid w:val="001C3839"/>
    <w:rsid w:val="001C5012"/>
    <w:rsid w:val="001C72D6"/>
    <w:rsid w:val="001F6FC8"/>
    <w:rsid w:val="001F7CE5"/>
    <w:rsid w:val="001F7F26"/>
    <w:rsid w:val="0020617F"/>
    <w:rsid w:val="00211201"/>
    <w:rsid w:val="00222279"/>
    <w:rsid w:val="00224468"/>
    <w:rsid w:val="00246D80"/>
    <w:rsid w:val="002512B7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91A63"/>
    <w:rsid w:val="003C75E5"/>
    <w:rsid w:val="00400E42"/>
    <w:rsid w:val="0040122F"/>
    <w:rsid w:val="0040468B"/>
    <w:rsid w:val="00405388"/>
    <w:rsid w:val="00411225"/>
    <w:rsid w:val="0041649D"/>
    <w:rsid w:val="004234B8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026F"/>
    <w:rsid w:val="004B1A71"/>
    <w:rsid w:val="004B6FEB"/>
    <w:rsid w:val="004E09AE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2FE1"/>
    <w:rsid w:val="00630E9E"/>
    <w:rsid w:val="00634E84"/>
    <w:rsid w:val="00643EEC"/>
    <w:rsid w:val="006701D2"/>
    <w:rsid w:val="00680ED1"/>
    <w:rsid w:val="00685417"/>
    <w:rsid w:val="006D1D42"/>
    <w:rsid w:val="006F0EA6"/>
    <w:rsid w:val="0070342A"/>
    <w:rsid w:val="00732FC0"/>
    <w:rsid w:val="00772994"/>
    <w:rsid w:val="00773CDE"/>
    <w:rsid w:val="007A5A33"/>
    <w:rsid w:val="007B022A"/>
    <w:rsid w:val="007B67EB"/>
    <w:rsid w:val="007D1266"/>
    <w:rsid w:val="00803ADD"/>
    <w:rsid w:val="00805EF1"/>
    <w:rsid w:val="00806888"/>
    <w:rsid w:val="0081539C"/>
    <w:rsid w:val="0082248D"/>
    <w:rsid w:val="008228C5"/>
    <w:rsid w:val="008246F8"/>
    <w:rsid w:val="00824E70"/>
    <w:rsid w:val="00830EC0"/>
    <w:rsid w:val="008563D7"/>
    <w:rsid w:val="00856BBA"/>
    <w:rsid w:val="00882EE8"/>
    <w:rsid w:val="00894DA2"/>
    <w:rsid w:val="008B341C"/>
    <w:rsid w:val="008D1C02"/>
    <w:rsid w:val="008F4D82"/>
    <w:rsid w:val="009009D7"/>
    <w:rsid w:val="00902279"/>
    <w:rsid w:val="00920D96"/>
    <w:rsid w:val="00924099"/>
    <w:rsid w:val="00924529"/>
    <w:rsid w:val="00932802"/>
    <w:rsid w:val="00952C23"/>
    <w:rsid w:val="00985B89"/>
    <w:rsid w:val="0099473D"/>
    <w:rsid w:val="009A5B35"/>
    <w:rsid w:val="009C0A8C"/>
    <w:rsid w:val="009F3AC9"/>
    <w:rsid w:val="00A05024"/>
    <w:rsid w:val="00A06673"/>
    <w:rsid w:val="00A2240F"/>
    <w:rsid w:val="00A56750"/>
    <w:rsid w:val="00A821D0"/>
    <w:rsid w:val="00A84887"/>
    <w:rsid w:val="00A849A3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77C3B"/>
    <w:rsid w:val="00C84CDF"/>
    <w:rsid w:val="00CB49EB"/>
    <w:rsid w:val="00CE2DA9"/>
    <w:rsid w:val="00D02AB0"/>
    <w:rsid w:val="00D02D86"/>
    <w:rsid w:val="00D04A65"/>
    <w:rsid w:val="00D07235"/>
    <w:rsid w:val="00D10523"/>
    <w:rsid w:val="00D138C7"/>
    <w:rsid w:val="00D23314"/>
    <w:rsid w:val="00D348B3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35A14"/>
    <w:rsid w:val="00E46082"/>
    <w:rsid w:val="00E5121B"/>
    <w:rsid w:val="00E54786"/>
    <w:rsid w:val="00E60BC9"/>
    <w:rsid w:val="00E70C20"/>
    <w:rsid w:val="00E968E7"/>
    <w:rsid w:val="00EC7B01"/>
    <w:rsid w:val="00EF02F3"/>
    <w:rsid w:val="00EF1AEE"/>
    <w:rsid w:val="00EF4093"/>
    <w:rsid w:val="00EF422E"/>
    <w:rsid w:val="00EF6F85"/>
    <w:rsid w:val="00EF7520"/>
    <w:rsid w:val="00F03A56"/>
    <w:rsid w:val="00F0434A"/>
    <w:rsid w:val="00F069E2"/>
    <w:rsid w:val="00F119E7"/>
    <w:rsid w:val="00F33942"/>
    <w:rsid w:val="00F426CB"/>
    <w:rsid w:val="00F616B9"/>
    <w:rsid w:val="00F643DB"/>
    <w:rsid w:val="00F83977"/>
    <w:rsid w:val="00F978AD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B438E"/>
  <w15:docId w15:val="{A44367D4-EDA4-4422-BD71-7CBEE62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AE19.A91654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7</cp:revision>
  <cp:lastPrinted>2025-04-16T12:26:00Z</cp:lastPrinted>
  <dcterms:created xsi:type="dcterms:W3CDTF">2025-04-16T09:26:00Z</dcterms:created>
  <dcterms:modified xsi:type="dcterms:W3CDTF">2025-05-14T06:24:00Z</dcterms:modified>
</cp:coreProperties>
</file>